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C0" w:rsidRPr="006A7665" w:rsidRDefault="00422CC0" w:rsidP="00422CC0">
      <w:pPr>
        <w:pStyle w:val="a3"/>
        <w:shd w:val="clear" w:color="auto" w:fill="FFFFFF"/>
        <w:jc w:val="center"/>
        <w:rPr>
          <w:rFonts w:ascii="黑体" w:eastAsia="黑体" w:hAnsi="黑体"/>
          <w:color w:val="000000"/>
          <w:sz w:val="32"/>
          <w:szCs w:val="32"/>
        </w:rPr>
      </w:pPr>
      <w:r w:rsidRPr="006A7665">
        <w:rPr>
          <w:rFonts w:ascii="黑体" w:eastAsia="黑体" w:hAnsi="黑体" w:hint="eastAsia"/>
          <w:b/>
          <w:bCs/>
          <w:color w:val="585858"/>
          <w:sz w:val="32"/>
          <w:szCs w:val="32"/>
          <w:shd w:val="clear" w:color="auto" w:fill="FFFFFF"/>
        </w:rPr>
        <w:t>我校陈思尧同学在第32届全国青少年科技创新大赛上获得二等奖</w:t>
      </w:r>
    </w:p>
    <w:p w:rsidR="00422CC0" w:rsidRDefault="00422CC0" w:rsidP="008542B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27"/>
          <w:szCs w:val="27"/>
        </w:rPr>
      </w:pPr>
    </w:p>
    <w:p w:rsidR="00422CC0" w:rsidRDefault="00422CC0" w:rsidP="008542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rPr>
          <w:color w:val="000000"/>
          <w:sz w:val="21"/>
          <w:szCs w:val="21"/>
        </w:rPr>
      </w:pPr>
      <w:bookmarkStart w:id="0" w:name="_GoBack"/>
      <w:r>
        <w:rPr>
          <w:rFonts w:ascii="仿宋_GB2312" w:eastAsia="仿宋_GB2312" w:hint="eastAsia"/>
          <w:color w:val="000000"/>
          <w:sz w:val="27"/>
          <w:szCs w:val="27"/>
        </w:rPr>
        <w:t>由中国科协、教育部、科技部、环境保护部、体育总局、自然科学基金会、共青团中央、全国妇联、知识产权局和浙江省人民政府主办的第32届全国青少年科技创新大赛8月18日在杭州圆满落幕。</w:t>
      </w:r>
    </w:p>
    <w:p w:rsidR="00422CC0" w:rsidRDefault="00422CC0" w:rsidP="008542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7"/>
          <w:szCs w:val="27"/>
        </w:rPr>
        <w:t>来自全国31个省、自治区、直辖市，新疆生产建设兵团、香港和澳门特别行政区以及20多个国家和地区的500多名青少年，200多名科技辅导员，130多名专家，各地观摩大赛的科技教育工作者约1500人参与了整个赛事。</w:t>
      </w:r>
    </w:p>
    <w:p w:rsidR="00BE702C" w:rsidRPr="00BE702C" w:rsidRDefault="00422CC0" w:rsidP="00BE702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rPr>
          <w:rFonts w:ascii="仿宋_GB2312" w:eastAsia="仿宋_GB2312"/>
          <w:color w:val="000000"/>
          <w:sz w:val="27"/>
          <w:szCs w:val="27"/>
        </w:rPr>
      </w:pPr>
      <w:r>
        <w:rPr>
          <w:rFonts w:ascii="仿宋_GB2312" w:eastAsia="仿宋_GB2312" w:hint="eastAsia"/>
          <w:color w:val="000000"/>
          <w:sz w:val="27"/>
          <w:szCs w:val="27"/>
        </w:rPr>
        <w:t>经过紧张严格的封闭问辩、专家评审已及公开展示，我校林山、陈力勋老师指导的高二年陈思尧同学</w:t>
      </w:r>
      <w:r w:rsidR="009A4CE9">
        <w:rPr>
          <w:rFonts w:ascii="仿宋_GB2312" w:eastAsia="仿宋_GB2312" w:hint="eastAsia"/>
          <w:color w:val="000000"/>
          <w:sz w:val="27"/>
          <w:szCs w:val="27"/>
        </w:rPr>
        <w:t>的</w:t>
      </w:r>
      <w:r w:rsidR="009A4CE9">
        <w:rPr>
          <w:rFonts w:asciiTheme="minorHAnsi" w:eastAsia="仿宋_GB2312" w:hAnsiTheme="minorHAnsi" w:hint="eastAsia"/>
          <w:color w:val="000000"/>
          <w:sz w:val="27"/>
          <w:szCs w:val="27"/>
        </w:rPr>
        <w:t>行为与社会科学</w:t>
      </w:r>
      <w:r>
        <w:rPr>
          <w:rFonts w:ascii="仿宋_GB2312" w:eastAsia="仿宋_GB2312" w:hint="eastAsia"/>
          <w:color w:val="000000"/>
          <w:sz w:val="27"/>
          <w:szCs w:val="27"/>
        </w:rPr>
        <w:t>研究项目《技术与价值双维视角下的文化遗产传承之路</w:t>
      </w:r>
      <w:r>
        <w:rPr>
          <w:rFonts w:asciiTheme="minorHAnsi" w:eastAsia="仿宋_GB2312" w:hAnsiTheme="minorHAnsi" w:hint="eastAsia"/>
          <w:color w:val="000000"/>
          <w:sz w:val="27"/>
          <w:szCs w:val="27"/>
        </w:rPr>
        <w:t>——从提线木偶到可编程人机互动</w:t>
      </w:r>
      <w:r>
        <w:rPr>
          <w:rFonts w:ascii="仿宋_GB2312" w:eastAsia="仿宋_GB2312" w:hint="eastAsia"/>
          <w:color w:val="000000"/>
          <w:sz w:val="27"/>
          <w:szCs w:val="27"/>
        </w:rPr>
        <w:t>》，从众多作品中脱颖而出，获得全国二等奖。</w:t>
      </w:r>
      <w:r w:rsidR="009A4CE9">
        <w:rPr>
          <w:rFonts w:ascii="仿宋_GB2312" w:eastAsia="仿宋_GB2312" w:hint="eastAsia"/>
          <w:color w:val="000000"/>
          <w:sz w:val="27"/>
          <w:szCs w:val="27"/>
        </w:rPr>
        <w:t>为福建省争得荣誉，并同时获科清华、北大等重点大学的自主招生资格。</w:t>
      </w:r>
    </w:p>
    <w:bookmarkEnd w:id="0"/>
    <w:p w:rsidR="00422CC0" w:rsidRPr="00462B0D" w:rsidRDefault="00422CC0" w:rsidP="00422CC0">
      <w:pPr>
        <w:pStyle w:val="a3"/>
        <w:shd w:val="clear" w:color="auto" w:fill="FFFFFF"/>
        <w:ind w:firstLine="945"/>
        <w:rPr>
          <w:rFonts w:asciiTheme="minorHAnsi" w:eastAsia="仿宋_GB2312" w:hAnsiTheme="minorHAnsi"/>
          <w:color w:val="000000"/>
          <w:sz w:val="27"/>
          <w:szCs w:val="27"/>
        </w:rPr>
      </w:pPr>
      <w:r w:rsidRPr="00422CC0">
        <w:rPr>
          <w:noProof/>
        </w:rPr>
        <w:lastRenderedPageBreak/>
        <w:drawing>
          <wp:inline distT="0" distB="0" distL="0" distR="0" wp14:anchorId="113E6652" wp14:editId="21E81190">
            <wp:extent cx="3550004" cy="5105400"/>
            <wp:effectExtent l="0" t="0" r="0" b="0"/>
            <wp:docPr id="2" name="图片 2" descr="C:\Users\ZIYI\AppData\Local\Temp\WeChat Files\51604220146905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YI\AppData\Local\Temp\WeChat Files\516042201469054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0" b="12413"/>
                    <a:stretch/>
                  </pic:blipFill>
                  <pic:spPr bwMode="auto">
                    <a:xfrm>
                      <a:off x="0" y="0"/>
                      <a:ext cx="3568751" cy="513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AF7" w:rsidRPr="00422CC0" w:rsidRDefault="00422CC0" w:rsidP="00422CC0">
      <w:pPr>
        <w:pStyle w:val="a3"/>
        <w:shd w:val="clear" w:color="auto" w:fill="FFFFFF"/>
        <w:ind w:firstLine="945"/>
        <w:rPr>
          <w:rFonts w:asciiTheme="minorHAnsi" w:hAnsiTheme="minorHAnsi"/>
          <w:color w:val="000000"/>
          <w:sz w:val="21"/>
          <w:szCs w:val="21"/>
        </w:rPr>
      </w:pPr>
      <w:r w:rsidRPr="00422CC0">
        <w:rPr>
          <w:rFonts w:asciiTheme="minorHAnsi" w:hAnsiTheme="minorHAnsi"/>
          <w:noProof/>
          <w:color w:val="000000"/>
          <w:sz w:val="21"/>
          <w:szCs w:val="21"/>
        </w:rPr>
        <w:drawing>
          <wp:inline distT="0" distB="0" distL="0" distR="0">
            <wp:extent cx="4591050" cy="3443288"/>
            <wp:effectExtent l="0" t="0" r="0" b="5080"/>
            <wp:docPr id="1" name="图片 1" descr="C:\Users\ZIYI\AppData\Local\Temp\WeChat Files\73269828417431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YI\AppData\Local\Temp\WeChat Files\732698284174313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05" cy="344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AF7" w:rsidRPr="0042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4"/>
    <w:rsid w:val="00422CC0"/>
    <w:rsid w:val="00462B0D"/>
    <w:rsid w:val="006A7665"/>
    <w:rsid w:val="008542B1"/>
    <w:rsid w:val="009A4CE9"/>
    <w:rsid w:val="00BE702C"/>
    <w:rsid w:val="00C02AF7"/>
    <w:rsid w:val="00C81D84"/>
    <w:rsid w:val="00D5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B45C"/>
  <w15:chartTrackingRefBased/>
  <w15:docId w15:val="{10A7D858-2BA0-4838-B46F-A49FB245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2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ZIYI</dc:creator>
  <cp:keywords/>
  <dc:description/>
  <cp:lastModifiedBy>ZIYI</cp:lastModifiedBy>
  <cp:revision>8</cp:revision>
  <dcterms:created xsi:type="dcterms:W3CDTF">2017-09-02T09:43:00Z</dcterms:created>
  <dcterms:modified xsi:type="dcterms:W3CDTF">2017-09-02T11:29:00Z</dcterms:modified>
</cp:coreProperties>
</file>