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ackground w:color="ffffff">
    <v:background id="_x0000_s1025" filled="t"/>
  </w:background>
  <w:body>
    <w:p>
      <w:pPr>
        <w:wordWrap/>
        <w:spacing w:beforeAutospacing="0" w:afterAutospacing="0" w:line="360" w:lineRule="auto"/>
        <w:jc w:val="center"/>
        <w:rPr>
          <w:rFonts w:eastAsia="黑体"/>
          <w:b/>
          <w:sz w:val="30"/>
          <w:szCs w:val="30"/>
        </w:rPr>
      </w:pPr>
      <w:bookmarkStart w:id="0" w:name="_GoBack"/>
      <w:bookmarkEnd w:id="0"/>
      <w:r>
        <w:rPr>
          <w:rFonts w:eastAsia="黑体" w:hint="eastAsia"/>
          <w:b/>
          <w:sz w:val="30"/>
          <w:szCs w:val="30"/>
        </w:rPr>
        <w:t>2021年高考物理二轮复习知识点强化训练：理想气体（一）</w:t>
      </w:r>
    </w:p>
    <w:p>
      <w:pPr>
        <w:wordWrap/>
        <w:spacing w:beforeAutospacing="0" w:afterAutospacing="0" w:line="360" w:lineRule="auto"/>
        <w:rPr>
          <w:b/>
        </w:rPr>
      </w:pPr>
      <w:r>
        <w:rPr>
          <w:rFonts w:hint="eastAsia"/>
          <w:b/>
        </w:rPr>
        <w:t>一、单选题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</w:t>
      </w:r>
      <w:r>
        <w:t>．如图所示，水平放置的封闭绝热气缸被一锁定的绝热活塞分为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两部分，且</w:t>
      </w:r>
      <w:r>
        <w:rPr>
          <w:i/>
        </w:rPr>
        <w:t>a</w:t>
      </w:r>
      <w:r>
        <w:t>部分体积是</w:t>
      </w:r>
      <w:r>
        <w:rPr>
          <w:i/>
        </w:rPr>
        <w:t>b</w:t>
      </w:r>
      <w:r>
        <w:t>部分体积的2倍。已知</w:t>
      </w:r>
      <w:r>
        <w:rPr>
          <w:i/>
        </w:rPr>
        <w:t>a</w:t>
      </w:r>
      <w:r>
        <w:t>部分装有2.5mol的氧气，</w:t>
      </w:r>
      <w:r>
        <w:rPr>
          <w:i/>
        </w:rPr>
        <w:t>b</w:t>
      </w:r>
      <w:r>
        <w:t>部分装有1mol的氧气，两部分气体温度相同，均可视为理想气体。现解除锁定，活塞移动一段距离静止后，</w:t>
      </w:r>
      <w:r>
        <w:rPr>
          <w:i/>
        </w:rPr>
        <w:t>a</w:t>
      </w:r>
      <w:r>
        <w:t>、</w:t>
      </w:r>
      <w:r>
        <w:rPr>
          <w:i/>
        </w:rPr>
        <w:t>b</w:t>
      </w:r>
      <w:r>
        <w:t>两部分的体积分别为</w:t>
      </w:r>
      <w:r>
        <w:rPr>
          <w:i/>
        </w:rPr>
        <w:t>V</w:t>
      </w:r>
      <w:r>
        <w:rPr>
          <w:vertAlign w:val="subscript"/>
        </w:rPr>
        <w:t>a</w:t>
      </w:r>
      <w:r>
        <w:t>、</w:t>
      </w:r>
      <w:r>
        <w:rPr>
          <w:i/>
        </w:rPr>
        <w:t>V</w:t>
      </w:r>
      <w:r>
        <w:rPr>
          <w:vertAlign w:val="subscript"/>
        </w:rPr>
        <w:t>b</w:t>
      </w:r>
      <w:r>
        <w:t>，温度分别为</w:t>
      </w:r>
      <w:r>
        <w:rPr>
          <w:i/>
        </w:rPr>
        <w:t>T</w:t>
      </w:r>
      <w:r>
        <w:rPr>
          <w:vertAlign w:val="subscript"/>
        </w:rPr>
        <w:t>a</w:t>
      </w:r>
      <w:r>
        <w:t>、</w:t>
      </w:r>
      <w:r>
        <w:rPr>
          <w:i/>
        </w:rPr>
        <w:t>T</w:t>
      </w:r>
      <w:r>
        <w:rPr>
          <w:vertAlign w:val="subscript"/>
        </w:rPr>
        <w:t>b</w:t>
      </w:r>
      <w:r>
        <w:t>。下列说法正确的是（　　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1638300" cy="771525"/>
            <wp:effectExtent l="0" t="0" r="0" b="0"/>
            <wp:docPr id="1686281898" name="图片 16862818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524042" name="图片 1686281898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A．</w:t>
      </w:r>
      <w:r>
        <w:rPr>
          <w:i/>
        </w:rPr>
        <w:t>V</w:t>
      </w:r>
      <w:r>
        <w:rPr>
          <w:vertAlign w:val="subscript"/>
        </w:rPr>
        <w:t>a</w:t>
      </w:r>
      <w:r>
        <w:t>&gt;2</w:t>
      </w:r>
      <w:r>
        <w:rPr>
          <w:i/>
        </w:rPr>
        <w:t>V</w:t>
      </w:r>
      <w:r>
        <w:rPr>
          <w:vertAlign w:val="subscript"/>
        </w:rPr>
        <w:t>b</w:t>
      </w:r>
      <w:r>
        <w:t>，</w:t>
      </w:r>
      <w:r>
        <w:rPr>
          <w:i/>
        </w:rPr>
        <w:t>T</w:t>
      </w:r>
      <w:r>
        <w:rPr>
          <w:vertAlign w:val="subscript"/>
        </w:rPr>
        <w:t>a</w:t>
      </w:r>
      <w:r>
        <w:t>&gt;</w:t>
      </w:r>
      <w:r>
        <w:rPr>
          <w:i/>
        </w:rPr>
        <w:t>T</w:t>
      </w:r>
      <w:r>
        <w:rPr>
          <w:vertAlign w:val="subscript"/>
        </w:rPr>
        <w:t>b</w:t>
      </w:r>
      <w:r>
        <w:tab/>
      </w:r>
      <w:r>
        <w:t>B．</w:t>
      </w:r>
      <w:r>
        <w:rPr>
          <w:i/>
        </w:rPr>
        <w:t>V</w:t>
      </w:r>
      <w:r>
        <w:rPr>
          <w:vertAlign w:val="subscript"/>
        </w:rPr>
        <w:t>a</w:t>
      </w:r>
      <w:r>
        <w:t>&gt;2</w:t>
      </w:r>
      <w:r>
        <w:rPr>
          <w:i/>
        </w:rPr>
        <w:t>V</w:t>
      </w:r>
      <w:r>
        <w:rPr>
          <w:vertAlign w:val="subscript"/>
        </w:rPr>
        <w:t>b</w:t>
      </w:r>
      <w:r>
        <w:t>，</w:t>
      </w:r>
      <w:r>
        <w:rPr>
          <w:i/>
        </w:rPr>
        <w:t>T</w:t>
      </w:r>
      <w:r>
        <w:rPr>
          <w:vertAlign w:val="subscript"/>
        </w:rPr>
        <w:t>a</w:t>
      </w:r>
      <w:r>
        <w:t>&lt;</w:t>
      </w:r>
      <w:r>
        <w:rPr>
          <w:i/>
        </w:rPr>
        <w:t>T</w:t>
      </w:r>
      <w:r>
        <w:rPr>
          <w:vertAlign w:val="subscript"/>
        </w:rPr>
        <w:t>b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C．</w:t>
      </w:r>
      <w:r>
        <w:rPr>
          <w:i/>
        </w:rPr>
        <w:t>V</w:t>
      </w:r>
      <w:r>
        <w:rPr>
          <w:vertAlign w:val="subscript"/>
        </w:rPr>
        <w:t>a</w:t>
      </w:r>
      <w:r>
        <w:t>&lt;2</w:t>
      </w:r>
      <w:r>
        <w:rPr>
          <w:i/>
        </w:rPr>
        <w:t>V</w:t>
      </w:r>
      <w:r>
        <w:rPr>
          <w:vertAlign w:val="subscript"/>
        </w:rPr>
        <w:t>b</w:t>
      </w:r>
      <w:r>
        <w:t>，</w:t>
      </w:r>
      <w:r>
        <w:rPr>
          <w:i/>
        </w:rPr>
        <w:t>T</w:t>
      </w:r>
      <w:r>
        <w:rPr>
          <w:vertAlign w:val="subscript"/>
        </w:rPr>
        <w:t>a</w:t>
      </w:r>
      <w:r>
        <w:t>&gt;</w:t>
      </w:r>
      <w:r>
        <w:rPr>
          <w:i/>
        </w:rPr>
        <w:t>T</w:t>
      </w:r>
      <w:r>
        <w:rPr>
          <w:vertAlign w:val="subscript"/>
        </w:rPr>
        <w:t>b</w:t>
      </w:r>
      <w:r>
        <w:tab/>
      </w:r>
      <w:r>
        <w:t>D．</w:t>
      </w:r>
      <w:r>
        <w:rPr>
          <w:i/>
        </w:rPr>
        <w:t>V</w:t>
      </w:r>
      <w:r>
        <w:rPr>
          <w:vertAlign w:val="subscript"/>
        </w:rPr>
        <w:t>a</w:t>
      </w:r>
      <w:r>
        <w:t>&lt;2</w:t>
      </w:r>
      <w:r>
        <w:rPr>
          <w:i/>
        </w:rPr>
        <w:t>V</w:t>
      </w:r>
      <w:r>
        <w:rPr>
          <w:vertAlign w:val="subscript"/>
        </w:rPr>
        <w:t>b</w:t>
      </w:r>
      <w:r>
        <w:t>，</w:t>
      </w:r>
      <w:r>
        <w:rPr>
          <w:i/>
        </w:rPr>
        <w:t>T</w:t>
      </w:r>
      <w:r>
        <w:rPr>
          <w:vertAlign w:val="subscript"/>
        </w:rPr>
        <w:t>a</w:t>
      </w:r>
      <w:r>
        <w:t>&lt;</w:t>
      </w:r>
      <w:r>
        <w:rPr>
          <w:i/>
        </w:rPr>
        <w:t>T</w:t>
      </w:r>
      <w:r>
        <w:rPr>
          <w:vertAlign w:val="subscript"/>
        </w:rPr>
        <w:t>b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2</w:t>
      </w:r>
      <w:r>
        <w:t>．一端封闭的玻璃管倒插入水银槽中，管竖直放置时，内水银面比管外高</w:t>
      </w:r>
      <w:r>
        <w:rPr>
          <w:i/>
        </w:rPr>
        <w:t>h</w:t>
      </w:r>
      <w:r>
        <w:t>，上端空气柱长为</w:t>
      </w:r>
      <w:r>
        <w:rPr>
          <w:i/>
        </w:rPr>
        <w:t>l</w:t>
      </w:r>
      <w:r>
        <w:t>，如图所示，已知大气压强为</w:t>
      </w: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 " style="width:27.75pt;height:15.75pt" o:oleicon="f" o:ole="" coordsize="21600,21600" o:preferrelative="t" filled="f" stroked="f">
            <v:imagedata r:id="rId7" o:title="eqId260013b02e03402a8e2b89441b2064e7"/>
            <o:lock v:ext="edit" aspectratio="t"/>
            <w10:anchorlock/>
          </v:shape>
          <o:OLEObject Type="Embed" ProgID="Equation.DSMT4" ShapeID="_x0000_i1026" DrawAspect="Content" ObjectID="_1468075725" r:id="rId8"/>
        </w:object>
      </w:r>
      <w:r>
        <w:t>，下列说法正确的是（　　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1114425" cy="933450"/>
            <wp:effectExtent l="0" t="0" r="0" b="0"/>
            <wp:docPr id="286969267" name="图片 2869692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93881" name="图片 286969267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A．此时封闭气体的压强是</w:t>
      </w:r>
      <w:r>
        <w:object>
          <v:shape id="_x0000_i1027" type="#_x0000_t75" alt=" " style="width:50.25pt;height:20.25pt" o:oleicon="f" o:ole="" coordsize="21600,21600" o:preferrelative="t" filled="f" stroked="f">
            <v:imagedata r:id="rId10" o:title="eqIdf4703a05717a4a99af59685c1b7253e9"/>
            <o:lock v:ext="edit" aspectratio="t"/>
            <w10:anchorlock/>
          </v:shape>
          <o:OLEObject Type="Embed" ProgID="Equation.DSMT4" ShapeID="_x0000_i1027" DrawAspect="Content" ObjectID="_1468075726" r:id="rId11"/>
        </w:objec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B．此时封闭气体的压强是</w:t>
      </w:r>
      <w:r>
        <w:object>
          <v:shape id="_x0000_i1028" type="#_x0000_t75" alt=" " style="width:57pt;height:20.25pt" o:oleicon="f" o:ole="" coordsize="21600,21600" o:preferrelative="t" filled="f" stroked="f">
            <v:imagedata r:id="rId12" o:title="eqIdf2d1e3ee1a394bbf8bbe259613337cf8"/>
            <o:lock v:ext="edit" aspectratio="t"/>
            <w10:anchorlock/>
          </v:shape>
          <o:OLEObject Type="Embed" ProgID="Equation.DSMT4" ShapeID="_x0000_i1028" DrawAspect="Content" ObjectID="_1468075727" r:id="rId13"/>
        </w:objec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C．此时封闭气体的压强是</w:t>
      </w:r>
      <w:r>
        <w:object>
          <v:shape id="_x0000_i1029" type="#_x0000_t75" alt=" " style="width:57pt;height:20.25pt" o:oleicon="f" o:ole="" coordsize="21600,21600" o:preferrelative="t" filled="f" stroked="f">
            <v:imagedata r:id="rId14" o:title="eqId31f80f570c9d46f18ab7e7c5495bab6f"/>
            <o:lock v:ext="edit" aspectratio="t"/>
            <w10:anchorlock/>
          </v:shape>
          <o:OLEObject Type="Embed" ProgID="Equation.DSMT4" ShapeID="_x0000_i1029" DrawAspect="Content" ObjectID="_1468075728" r:id="rId15"/>
        </w:objec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D．此时封闭气体的压强是</w:t>
      </w:r>
      <w:r>
        <w:object>
          <v:shape id="_x0000_i1030" type="#_x0000_t75" alt=" " style="width:50.25pt;height:20.25pt" o:oleicon="f" o:ole="" coordsize="21600,21600" o:preferrelative="t" filled="f" stroked="f">
            <v:imagedata r:id="rId16" o:title="eqId37b7150d57b742e9be41b4855ce1312b"/>
            <o:lock v:ext="edit" aspectratio="t"/>
            <w10:anchorlock/>
          </v:shape>
          <o:OLEObject Type="Embed" ProgID="Equation.DSMT4" ShapeID="_x0000_i1030" DrawAspect="Content" ObjectID="_1468075729" r:id="rId17"/>
        </w:objec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3</w:t>
      </w:r>
      <w:r>
        <w:t>．在下列图中，不能反映一定质量的理想气体经历了等温变化→等容变化→等压变化后，又可以回到初始状态的图是（　　）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A．</w:t>
      </w:r>
      <w:r>
        <w:drawing>
          <wp:inline distT="0" distB="0" distL="0" distR="0">
            <wp:extent cx="904875" cy="752475"/>
            <wp:effectExtent l="0" t="0" r="0" b="0"/>
            <wp:docPr id="449513576" name="图片 4495135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028496" name="图片 449513576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</w:t>
      </w:r>
      <w:r>
        <w:drawing>
          <wp:inline distT="0" distB="0" distL="0" distR="0">
            <wp:extent cx="895350" cy="762000"/>
            <wp:effectExtent l="0" t="0" r="0" b="0"/>
            <wp:docPr id="59181421" name="图片 591814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536178" name="图片 59181421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C．</w:t>
      </w:r>
      <w:r>
        <w:drawing>
          <wp:inline distT="0" distB="0" distL="0" distR="0">
            <wp:extent cx="885825" cy="762000"/>
            <wp:effectExtent l="0" t="0" r="0" b="0"/>
            <wp:docPr id="100003" name="图片 1000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18573" name="图片 10000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</w:t>
      </w:r>
      <w:r>
        <w:drawing>
          <wp:inline distT="0" distB="0" distL="0" distR="0">
            <wp:extent cx="914400" cy="762000"/>
            <wp:effectExtent l="0" t="0" r="0" b="0"/>
            <wp:docPr id="100004" name="图片 1000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496426" name="图片 10000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4</w:t>
      </w:r>
      <w:r>
        <w:t>．如图所示，一定质量的空气被活塞封闭在竖直放置的导热汽缸内，活塞的质量不可忽略，下列可使被封闭气体压强变大的是（　　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742950" cy="781050"/>
            <wp:effectExtent l="0" t="0" r="0" b="0"/>
            <wp:docPr id="265720791" name="图片 2657207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545267" name="图片 265720791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A．环境温度升高</w:t>
      </w:r>
      <w:r>
        <w:tab/>
      </w:r>
      <w:r>
        <w:t>B．汽缸向上加速运动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C．汽缸自由下落</w:t>
      </w:r>
      <w:r>
        <w:tab/>
      </w:r>
      <w:r>
        <w:t>D．将汽缸开口向下放置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5</w:t>
      </w:r>
      <w:r>
        <w:t>．如图所示，竖直圆筒是固定不动的，粗筒直径是细筒的2倍，细筒足够长，粗筒中A、B两轻质活塞（不考虑活塞的重力）间封有气体气柱长</w:t>
      </w:r>
      <w:r>
        <w:rPr>
          <w:i/>
        </w:rPr>
        <w:t>L</w:t>
      </w:r>
      <w:r>
        <w:t>=20cm活塞A上方的水银深</w:t>
      </w:r>
      <w:r>
        <w:rPr>
          <w:i/>
        </w:rPr>
        <w:t>H</w:t>
      </w:r>
      <w:r>
        <w:t>=10cm，两活塞与筒壁间的摩擦不计，用外力向上托住活塞B，使之处于平衡状态，水银面与粗筒上端相平。现使活塞B缓慢上移，直至一半的水银被推入细筒中，若大气压强</w:t>
      </w:r>
      <w:r>
        <w:rPr>
          <w:i/>
        </w:rPr>
        <w:t>p</w:t>
      </w:r>
      <w:r>
        <w:rPr>
          <w:vertAlign w:val="subscript"/>
        </w:rPr>
        <w:t>0</w:t>
      </w:r>
      <w:r>
        <w:t>相当于75cm高的水银柱产生的压强。则此时气体的压强为（    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1343025" cy="1685925"/>
            <wp:effectExtent l="0" t="0" r="0" b="0"/>
            <wp:docPr id="1573628694" name="图片 15736286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554475" name="图片 1573628694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A．100cmHg</w:t>
      </w:r>
      <w:r>
        <w:tab/>
      </w:r>
      <w:r>
        <w:t>B．95cmHg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C．90cmHg</w:t>
      </w:r>
      <w:r>
        <w:tab/>
      </w:r>
      <w:r>
        <w:t>D．85cmHg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6</w:t>
      </w:r>
      <w:r>
        <w:t>．如图，将一空的铝制易拉罐开口向下压入恒温游泳池的水中，则金属罐在水中缓慢下降过程中，罐内空气（可视为理想气体）（    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1524000" cy="1352550"/>
            <wp:effectExtent l="0" t="0" r="0" b="0"/>
            <wp:docPr id="1703571413" name="图片 17035714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450820" name="图片 170357141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A．内能增大</w:t>
      </w:r>
      <w:r>
        <w:tab/>
      </w:r>
      <w:r>
        <w:t>B．分子间的平均距离减小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C．向外界吸热</w:t>
      </w:r>
      <w:r>
        <w:tab/>
      </w:r>
      <w:r>
        <w:t>D．对外界做正功</w:t>
      </w:r>
    </w:p>
    <w:p>
      <w:pPr>
        <w:wordWrap/>
        <w:spacing w:beforeAutospacing="0" w:afterAutospacing="0" w:line="360" w:lineRule="auto"/>
        <w:ind w:right="120"/>
        <w:jc w:val="left"/>
        <w:textAlignment w:val="center"/>
      </w:pPr>
      <w:r>
        <w:rPr>
          <w:rFonts w:hint="eastAsia"/>
        </w:rPr>
        <w:t>7</w:t>
      </w:r>
      <w:r>
        <w:t xml:space="preserve">．下表是我区某年1-6月份的气温与气压的对照表： </w:t>
      </w:r>
    </w:p>
    <w:tbl>
      <w:tblPr>
        <w:tblStyle w:val="TableNormal"/>
        <w:tblW w:w="87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073"/>
        <w:gridCol w:w="1112"/>
        <w:gridCol w:w="1112"/>
        <w:gridCol w:w="1112"/>
        <w:gridCol w:w="1112"/>
        <w:gridCol w:w="1112"/>
        <w:gridCol w:w="1112"/>
      </w:tblGrid>
      <w:tr>
        <w:tblPrEx>
          <w:tblW w:w="8745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月份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6</w:t>
            </w:r>
          </w:p>
        </w:tc>
      </w:tr>
      <w:tr>
        <w:tblPrEx>
          <w:tblW w:w="8745" w:type="dxa"/>
          <w:tblInd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6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平均气温/</w:t>
            </w:r>
            <w:r>
              <w:object>
                <v:shape id="_x0000_i1031" type="#_x0000_t75" alt=" " style="width:15.75pt;height:14.25pt" o:oleicon="f" o:ole="" coordsize="21600,21600" o:preferrelative="t" filled="f" stroked="f">
                  <v:imagedata r:id="rId25" o:title="eqIdc39488fde3fb4ea2b91869d280be000e"/>
                  <o:lock v:ext="edit" aspectratio="t"/>
                  <w10:anchorlock/>
                </v:shape>
                <o:OLEObject Type="Embed" ProgID="Equation.DSMT4" ShapeID="_x0000_i1031" DrawAspect="Content" ObjectID="_1468075730" r:id="rId26"/>
              </w:object>
            </w:r>
            <w: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1.4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3.9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10.7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19.6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26.7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30.2</w:t>
            </w:r>
          </w:p>
        </w:tc>
      </w:tr>
      <w:tr>
        <w:tblPrEx>
          <w:tblW w:w="8745" w:type="dxa"/>
          <w:tblInd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4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平均大气压/10</w:t>
            </w:r>
            <w:r>
              <w:rPr>
                <w:vertAlign w:val="superscript"/>
              </w:rPr>
              <w:t>5</w:t>
            </w:r>
            <w:r>
              <w:t>Pa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1.021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1.019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1.014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1.008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1.003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ordWrap/>
              <w:spacing w:beforeAutospacing="0" w:afterAutospacing="0" w:line="360" w:lineRule="auto"/>
              <w:ind w:right="120"/>
              <w:jc w:val="left"/>
              <w:textAlignment w:val="center"/>
            </w:pPr>
            <w:r>
              <w:t>0.998</w:t>
            </w:r>
          </w:p>
        </w:tc>
      </w:tr>
    </w:tbl>
    <w:p>
      <w:pPr>
        <w:wordWrap/>
        <w:spacing w:beforeAutospacing="0" w:afterAutospacing="0" w:line="360" w:lineRule="auto"/>
        <w:ind w:right="120"/>
        <w:jc w:val="left"/>
        <w:textAlignment w:val="center"/>
      </w:pPr>
      <w:r>
        <w:t>根据表中数据可知：该年我区从1月份到6月份（　　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A．空气分子的平均动能呈减小的趋势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B．空气分子热运动剧烈程度呈减小的趋势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C．单位时间对单位面积的地面撞击的空气分子数呈减小的趋势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D．6月份任何一个空气分子的无规则热运动速率都比1月份的大</w:t>
      </w:r>
    </w:p>
    <w:p>
      <w:pPr>
        <w:wordWrap/>
        <w:spacing w:before="45" w:beforeAutospacing="0" w:afterAutospacing="0" w:line="360" w:lineRule="auto"/>
        <w:ind w:right="255"/>
        <w:jc w:val="left"/>
        <w:textAlignment w:val="center"/>
      </w:pPr>
      <w:r>
        <w:rPr>
          <w:rFonts w:hint="eastAsia"/>
        </w:rPr>
        <w:t>8</w:t>
      </w:r>
      <w:r>
        <w:t>．如图，为一定质量的某种气体在某两个确定的温度下，其分子速率的分布情况。由图分析，下列说法错误的是（　　）</w:t>
      </w:r>
    </w:p>
    <w:p>
      <w:pPr>
        <w:wordWrap/>
        <w:spacing w:before="45" w:beforeAutospacing="0" w:afterAutospacing="0" w:line="360" w:lineRule="auto"/>
        <w:ind w:right="255"/>
        <w:jc w:val="left"/>
        <w:textAlignment w:val="center"/>
      </w:pPr>
      <w:r>
        <w:drawing>
          <wp:inline distT="0" distB="0" distL="0" distR="0">
            <wp:extent cx="1876425" cy="1266825"/>
            <wp:effectExtent l="0" t="0" r="0" b="0"/>
            <wp:docPr id="983728743" name="图片 9837287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25632" name="图片 98372874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A．两种温度下的分子速率都呈“中间多、两头少”的分布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B．分子速率最大的分子数占的比例最大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C．图中的</w:t>
      </w:r>
      <w:r>
        <w:rPr>
          <w:i/>
        </w:rPr>
        <w:t>T</w:t>
      </w:r>
      <w:r>
        <w:rPr>
          <w:vertAlign w:val="subscript"/>
        </w:rPr>
        <w:t>1</w:t>
      </w:r>
      <w:r>
        <w:t>＜</w:t>
      </w:r>
      <w:r>
        <w:rPr>
          <w:i/>
        </w:rPr>
        <w:t>T</w:t>
      </w:r>
      <w:r>
        <w:rPr>
          <w:vertAlign w:val="subscript"/>
        </w:rPr>
        <w:t>2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D．温度越高，分子热运动越剧烈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9</w:t>
      </w:r>
      <w:r>
        <w:t>．如图所示，竖直放置的两端封闭的U形管内有一段水银柱将空气隔成两部分，初始温度相同的情况下，对两端气体同时降低相同的温度，则（　　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895350" cy="1457325"/>
            <wp:effectExtent l="0" t="0" r="0" b="0"/>
            <wp:docPr id="100013" name="图片 1000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998540" name="图片 10001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A．两管内水银面高度差增大</w:t>
      </w:r>
      <w:r>
        <w:tab/>
      </w:r>
      <w:r>
        <w:t>B．两管内水银面高度差减小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C．两管内水银面高度差不变</w:t>
      </w:r>
      <w:r>
        <w:tab/>
      </w:r>
      <w:r>
        <w:t>D．无法判断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10</w:t>
      </w:r>
      <w:r>
        <w:pict>
          <v:shape id="_x0000_i1032" type="#_x0000_t75" style="width:20pt;height:20pt">
            <v:imagedata r:id="rId29" o:title=""/>
            <o:lock v:ext="edit" aspectratio="t"/>
          </v:shape>
        </w:pict>
      </w:r>
      <w:r>
        <w:t>．以下为四张一定质量理想气体状态变化图象，其中描述正确的是（　　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5124450" cy="1400175"/>
            <wp:effectExtent l="0" t="0" r="0" b="0"/>
            <wp:docPr id="575255693" name="图片 5752556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119309" name="图片 57525569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A．图</w:t>
      </w:r>
      <w:r>
        <w:object>
          <v:shape id="_x0000_i1033" type="#_x0000_t75" alt=" " style="width:18.75pt;height:20.25pt" o:oleicon="f" o:ole="" coordsize="21600,21600" o:preferrelative="t" filled="f" stroked="f">
            <v:imagedata r:id="rId31" o:title="eqId03dbe634144a46df914953e7d586f2f4"/>
            <o:lock v:ext="edit" aspectratio="t"/>
            <w10:anchorlock/>
          </v:shape>
          <o:OLEObject Type="Embed" ProgID="Equation.DSMT4" ShapeID="_x0000_i1033" DrawAspect="Content" ObjectID="_1468075731" r:id="rId32"/>
        </w:object>
      </w:r>
      <w:r>
        <w:t>反映了气体的等容变化规律</w:t>
      </w:r>
      <w:r>
        <w:tab/>
      </w:r>
      <w:r>
        <w:t>B．图</w:t>
      </w:r>
      <w:r>
        <w:object>
          <v:shape id="_x0000_i1034" type="#_x0000_t75" alt=" " style="width:18.75pt;height:20.25pt" o:oleicon="f" o:ole="" coordsize="21600,21600" o:preferrelative="t" filled="f" stroked="f">
            <v:imagedata r:id="rId33" o:title="eqIdf88e1f9aa613493f8184fd0eb2fe2256"/>
            <o:lock v:ext="edit" aspectratio="t"/>
            <w10:anchorlock/>
          </v:shape>
          <o:OLEObject Type="Embed" ProgID="Equation.DSMT4" ShapeID="_x0000_i1034" DrawAspect="Content" ObjectID="_1468075732" r:id="rId34"/>
        </w:object>
      </w:r>
      <w:r>
        <w:t>反映了气体的等容变化规律</w:t>
      </w:r>
    </w:p>
    <w:p>
      <w:pPr>
        <w:tabs>
          <w:tab w:val="left" w:pos="4153"/>
        </w:tabs>
        <w:wordWrap/>
        <w:spacing w:beforeAutospacing="0" w:afterAutospacing="0" w:line="360" w:lineRule="auto"/>
        <w:jc w:val="left"/>
        <w:textAlignment w:val="center"/>
      </w:pPr>
      <w:r>
        <w:t>C．图</w:t>
      </w:r>
      <w:r>
        <w:object>
          <v:shape id="_x0000_i1035" type="#_x0000_t75" alt=" " style="width:18pt;height:20.25pt" o:oleicon="f" o:ole="" coordsize="21600,21600" o:preferrelative="t" filled="f" stroked="f">
            <v:imagedata r:id="rId35" o:title="eqIdcd1cae40935344ab85fa528a4f8746e6"/>
            <o:lock v:ext="edit" aspectratio="t"/>
            <w10:anchorlock/>
          </v:shape>
          <o:OLEObject Type="Embed" ProgID="Equation.DSMT4" ShapeID="_x0000_i1035" DrawAspect="Content" ObjectID="_1468075733" r:id="rId36"/>
        </w:object>
      </w:r>
      <w:r>
        <w:t>反映了气体的等温变化规律</w:t>
      </w:r>
      <w:r>
        <w:tab/>
      </w:r>
      <w:r>
        <w:t>D．图</w:t>
      </w:r>
      <w:r>
        <w:object>
          <v:shape id="_x0000_i1036" type="#_x0000_t75" alt=" " style="width:20.25pt;height:20.25pt" o:oleicon="f" o:ole="" coordsize="21600,21600" o:preferrelative="t" filled="f" stroked="f">
            <v:imagedata r:id="rId37" o:title="eqIda11d075e821b4750aa781c00bd0ef4e0"/>
            <o:lock v:ext="edit" aspectratio="t"/>
            <w10:anchorlock/>
          </v:shape>
          <o:OLEObject Type="Embed" ProgID="Equation.DSMT4" ShapeID="_x0000_i1036" DrawAspect="Content" ObjectID="_1468075734" r:id="rId38"/>
        </w:object>
      </w:r>
      <w:r>
        <w:t>反映了气体的等压变化规律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11</w:t>
      </w:r>
      <w:r>
        <w:t>．关于气体与内能，以下说法中正确的是（　　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A．气体的体积是所有气体分子的体积之和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B．能量转化没有方向性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C．气体的内能是所有分子热运动的动能和分子间的势能的总和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D．气体的温度变化时，其分子平均动能和分子间势能也随之改变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12</w:t>
      </w:r>
      <w:r>
        <w:t>．如图是氧气分子在不同温度下的速率分布规律图横坐标表示速率，纵坐标表示某一速率内的分子数占总分子数的百比由图可知（　　）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1962150" cy="1543050"/>
            <wp:effectExtent l="0" t="0" r="0" b="0"/>
            <wp:docPr id="100011" name="图片 1000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347280" name="图片 100011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A．同一温度下氧气分子呈现“中间多，两头少”的分布规律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B．随着温度的升高每一个氧气分子的速率都增大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C．随着温度的升高，氧气分子中速率小的分子所占的比例增大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D．①状态的温度比②状态的温度高</w:t>
      </w:r>
    </w:p>
    <w:p>
      <w:pPr>
        <w:wordWrap/>
        <w:spacing w:before="195" w:beforeAutospacing="0" w:afterAutospacing="0" w:line="360" w:lineRule="auto"/>
        <w:jc w:val="left"/>
        <w:textAlignment w:val="center"/>
      </w:pPr>
      <w:r>
        <w:rPr>
          <w:rFonts w:hint="eastAsia"/>
        </w:rPr>
        <w:t>13</w:t>
      </w:r>
      <w:r>
        <w:t>．如图所示，一定量的理想气体由状态</w:t>
      </w:r>
      <w:r>
        <w:rPr>
          <w:i/>
        </w:rPr>
        <w:t>A</w:t>
      </w:r>
      <w:r>
        <w:t>经过过程①到达状态</w:t>
      </w:r>
      <w:r>
        <w:rPr>
          <w:i/>
        </w:rPr>
        <w:t>B</w:t>
      </w:r>
      <w:r>
        <w:t>，再由状态</w:t>
      </w:r>
      <w:r>
        <w:rPr>
          <w:i/>
        </w:rPr>
        <w:t>B</w:t>
      </w:r>
      <w:r>
        <w:t>经过过程②到达状态</w:t>
      </w:r>
      <w:r>
        <w:rPr>
          <w:i/>
        </w:rPr>
        <w:t>C</w:t>
      </w:r>
      <w:r>
        <w:t>，其中过程①图线与横轴平行，过程②图线与纵轴平行。对于这个变化过程，下列说法中正确的是（　　）</w:t>
      </w:r>
    </w:p>
    <w:p>
      <w:pPr>
        <w:wordWrap/>
        <w:spacing w:before="195"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1314450" cy="1038225"/>
            <wp:effectExtent l="0" t="0" r="0" b="0"/>
            <wp:docPr id="70130060" name="图片 701300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506739" name="图片 70130060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A．从状态</w:t>
      </w:r>
      <w:r>
        <w:rPr>
          <w:i/>
        </w:rPr>
        <w:t>A</w:t>
      </w:r>
      <w:r>
        <w:t>到状态</w:t>
      </w:r>
      <w:r>
        <w:rPr>
          <w:i/>
        </w:rPr>
        <w:t>B</w:t>
      </w:r>
      <w:r>
        <w:t>的过程，气体放出热量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B．从状态</w:t>
      </w:r>
      <w:r>
        <w:rPr>
          <w:i/>
        </w:rPr>
        <w:t>A</w:t>
      </w:r>
      <w:r>
        <w:t>到状态</w:t>
      </w:r>
      <w:r>
        <w:rPr>
          <w:i/>
        </w:rPr>
        <w:t>B</w:t>
      </w:r>
      <w:r>
        <w:t>的过程，气体分子热运动的平均动能在减小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C．从状态</w:t>
      </w:r>
      <w:r>
        <w:rPr>
          <w:i/>
        </w:rPr>
        <w:t>B</w:t>
      </w:r>
      <w:r>
        <w:t>到状态</w:t>
      </w:r>
      <w:r>
        <w:rPr>
          <w:i/>
        </w:rPr>
        <w:t>C</w:t>
      </w:r>
      <w:r>
        <w:t>的过程，气体内能保持不变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D．从状态</w:t>
      </w:r>
      <w:r>
        <w:rPr>
          <w:i/>
        </w:rPr>
        <w:t>B</w:t>
      </w:r>
      <w:r>
        <w:t>到状态</w:t>
      </w:r>
      <w:r>
        <w:rPr>
          <w:i/>
        </w:rPr>
        <w:t>C</w:t>
      </w:r>
      <w:r>
        <w:t>的过程，气体吸收热量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14</w:t>
      </w:r>
      <w:r>
        <w:t>．针对新型冠状病毒肺炎的治疗，北京大学第一医院的主任医师王贵强在2020年2月20日国务院联防联控机制新闻发布会上表示：无论轻重症，早期的氧疗都可以大大缓解这种疾病的发展。现有一个容积为400L的医用氧气罐，内部气体可视为理想气体，压强为15MPa，为了使用方便，用一批相同规格的小型氧气瓶(瓶内视为真空)进行分装，发现恰好能装满40个小氧气瓶，分装完成后原医用氧气罐及每个小氧气瓶内气体的压强均为3MPa，不考虑分装过程中温度的变化，则每个小氧气瓶的容积为（　　）</w:t>
      </w:r>
    </w:p>
    <w:p>
      <w:pPr>
        <w:tabs>
          <w:tab w:val="left" w:pos="2076"/>
          <w:tab w:val="left" w:pos="4153"/>
          <w:tab w:val="left" w:pos="6229"/>
        </w:tabs>
        <w:wordWrap/>
        <w:spacing w:beforeAutospacing="0" w:afterAutospacing="0" w:line="360" w:lineRule="auto"/>
        <w:jc w:val="left"/>
        <w:textAlignment w:val="center"/>
      </w:pPr>
      <w:r>
        <w:t>A．20L</w:t>
      </w:r>
      <w:r>
        <w:tab/>
      </w:r>
      <w:r>
        <w:t>B．40L</w:t>
      </w:r>
      <w:r>
        <w:tab/>
      </w:r>
      <w:r>
        <w:t>C．50L</w:t>
      </w:r>
      <w:r>
        <w:tab/>
      </w:r>
      <w:r>
        <w:t>D．60L</w:t>
      </w:r>
    </w:p>
    <w:p>
      <w:pPr>
        <w:wordWrap/>
        <w:spacing w:beforeAutospacing="0" w:afterAutospacing="0" w:line="360" w:lineRule="auto"/>
        <w:rPr>
          <w:b/>
        </w:rPr>
      </w:pPr>
      <w:r>
        <w:rPr>
          <w:rFonts w:hint="eastAsia"/>
          <w:b/>
        </w:rPr>
        <w:t>二、解答题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15</w:t>
      </w:r>
      <w:r>
        <w:t>．如图所示，两根粗细均匀的竖直玻璃管A与B通过一条橡皮管连通，其中注入水银，原来两管内的水银面一样高，封闭管A内空气柱长</w:t>
      </w:r>
      <w:r>
        <w:rPr>
          <w:i/>
        </w:rPr>
        <w:t>L</w:t>
      </w:r>
      <w:r>
        <w:rPr>
          <w:vertAlign w:val="subscript"/>
        </w:rPr>
        <w:t>1</w:t>
      </w:r>
      <w:r>
        <w:t>=57cm，开口管B的管顶比A高</w:t>
      </w:r>
      <w:r>
        <w:rPr>
          <w:i/>
        </w:rPr>
        <w:t>H</w:t>
      </w:r>
      <w:r>
        <w:t>=57cm。现将B管缓慢下降，直到两管管顶平齐，这时两管内水银面高度差为</w:t>
      </w:r>
      <w:r>
        <w:rPr>
          <w:i/>
        </w:rPr>
        <w:t>h</w:t>
      </w:r>
      <w:r>
        <w:t>=19cm。环境温度为27℃，取绝对零度为-273℃。求：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(1)大气压强</w:t>
      </w:r>
      <w:r>
        <w:rPr>
          <w:i/>
        </w:rPr>
        <w:t>p</w:t>
      </w:r>
      <w:r>
        <w:rPr>
          <w:vertAlign w:val="subscript"/>
        </w:rPr>
        <w:t>0</w:t>
      </w:r>
      <w:r>
        <w:t>（计算结果可以用cmHg表示）；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(2)为使两管内的水银面再次达到相同的高度，可以保持右管的位置不变并对左管缓慢加热，则左管内气体最终的温度为多少摄氏度？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801370" cy="1860550"/>
            <wp:effectExtent l="19050" t="0" r="0" b="0"/>
            <wp:docPr id="70649382" name="图片 706493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837282" name="图片 70649382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54" cy="186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16</w:t>
      </w:r>
      <w:r>
        <w:t>．如图所示在绝热气缸内，有一绝热活塞封闭一定质量的气体，开始时缸内气体温度为47℃，封闭气柱长为8cm，活塞横截而积</w:t>
      </w:r>
      <w:r>
        <w:object>
          <v:shape id="_x0000_i1037" type="#_x0000_t75" alt=" " style="width:54pt;height:15.75pt" o:oleicon="f" o:ole="" coordsize="21600,21600" o:preferrelative="t" filled="f" stroked="f">
            <v:imagedata r:id="rId42" o:title="eqIdeafb9776fdde49168f7fcfa33f2de949"/>
            <o:lock v:ext="edit" aspectratio="t"/>
            <w10:anchorlock/>
          </v:shape>
          <o:OLEObject Type="Embed" ProgID="Equation.DSMT4" ShapeID="_x0000_i1037" DrawAspect="Content" ObjectID="_1468075735" r:id="rId43"/>
        </w:object>
      </w:r>
      <w:r>
        <w:t>。现通过气缸底部电阻丝给气体加热一段时间，此过程中气体吸热22J，稳定后气体温度变为127℃。已知大气压强等于</w:t>
      </w:r>
      <w:r>
        <w:object>
          <v:shape id="_x0000_i1038" type="#_x0000_t75" alt=" " style="width:32.25pt;height:16.5pt" o:oleicon="f" o:ole="" coordsize="21600,21600" o:preferrelative="t" filled="f" stroked="f">
            <v:imagedata r:id="rId44" o:title="eqId7120f9f8fe2148eb963b6bc7f14d9e8e"/>
            <o:lock v:ext="edit" aspectratio="t"/>
            <w10:anchorlock/>
          </v:shape>
          <o:OLEObject Type="Embed" ProgID="Equation.DSMT4" ShapeID="_x0000_i1038" DrawAspect="Content" ObjectID="_1468075736" r:id="rId45"/>
        </w:object>
      </w:r>
      <w:r>
        <w:t>，活塞与气缸间无摩擦，不计活塞重力，求：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(1)加热后活塞到气缸底部的距离；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(2)此过程中气体内能改变了多少。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1428750" cy="1485900"/>
            <wp:effectExtent l="0" t="0" r="0" b="0"/>
            <wp:docPr id="100021" name="图片 1000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526322" name="图片 100021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17</w:t>
      </w:r>
      <w:r>
        <w:t>．某科技小组用三个可乐汽水瓶制作了一个小喷泉，结构如图，A瓶开口向上，B、C瓶封闭，通过3根细管（体积不计）将瓶内气体或液体连通，瓶与细管间接触紧密、密闭良好，在A瓶中加入一定量的水时，1号管就会有水喷出。已知瓶外大气</w:t>
      </w:r>
      <w:r>
        <w:rPr>
          <w:i/>
        </w:rPr>
        <w:t>P</w:t>
      </w:r>
      <w:r>
        <w:rPr>
          <w:vertAlign w:val="subscript"/>
        </w:rPr>
        <w:t>0</w:t>
      </w:r>
      <w:r>
        <w:t>=1.0×10</w:t>
      </w:r>
      <w:r>
        <w:rPr>
          <w:vertAlign w:val="superscript"/>
        </w:rPr>
        <w:t>5</w:t>
      </w:r>
      <w:r>
        <w:t>Pa，水的密度</w:t>
      </w:r>
      <w:r>
        <w:object>
          <v:shape id="_x0000_i1039" type="#_x0000_t75" alt=" " style="width:12pt;height:12.75pt" o:oleicon="f" o:ole="" coordsize="21600,21600" o:preferrelative="t" filled="f" stroked="f">
            <v:imagedata r:id="rId47" o:title="eqIdd225435f575741fe9bcb96509559463e"/>
            <o:lock v:ext="edit" aspectratio="t"/>
            <w10:anchorlock/>
          </v:shape>
          <o:OLEObject Type="Embed" ProgID="Equation.DSMT4" ShapeID="_x0000_i1039" DrawAspect="Content" ObjectID="_1468075737" r:id="rId48"/>
        </w:object>
      </w:r>
      <w:r>
        <w:t>=1.0×10</w:t>
      </w:r>
      <w:r>
        <w:rPr>
          <w:vertAlign w:val="superscript"/>
        </w:rPr>
        <w:t>3</w:t>
      </w:r>
      <w:r>
        <w:t>kg·m</w:t>
      </w:r>
      <w:r>
        <w:rPr>
          <w:vertAlign w:val="superscript"/>
        </w:rPr>
        <w:t>3</w:t>
      </w:r>
      <w:r>
        <w:t>，</w:t>
      </w:r>
      <w:r>
        <w:rPr>
          <w:i/>
        </w:rPr>
        <w:t>g</w:t>
      </w:r>
      <w:r>
        <w:t>=10m/s</w:t>
      </w:r>
      <w:r>
        <w:rPr>
          <w:vertAlign w:val="superscript"/>
        </w:rPr>
        <w:t>2</w:t>
      </w:r>
      <w:r>
        <w:t>，初始时，1号管内水面与B瓶内水面同高，B与C瓶内空气的总体积</w:t>
      </w:r>
      <w:r>
        <w:rPr>
          <w:i/>
        </w:rPr>
        <w:t>V</w:t>
      </w:r>
      <w:r>
        <w:rPr>
          <w:vertAlign w:val="subscript"/>
        </w:rPr>
        <w:t>0</w:t>
      </w:r>
      <w:r>
        <w:t>=2.1L。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（1）若水即将从1号管喷出时，1号管上端出口与B瓶内液面高度差为50cm，则此时B瓶内气体压强多大?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t>（2）在A瓶中缓慢加水时，1号管内水面由初始位置（即与B瓶内水面同高）开始增高，直至水即将从1号管喷出，此过程中C瓶经3号管加入了多少体积的水?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1180465" cy="2275205"/>
            <wp:effectExtent l="19050" t="0" r="411" b="0"/>
            <wp:docPr id="680151422" name="图片 6801514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794781" name="图片 680151422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58" cy="227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18</w:t>
      </w:r>
      <w:r>
        <w:t>．把一根长100cm上端封闭的玻璃管，竖直插入一个水银槽中，使管口到水银面的距离恰好是管长的一半，如图所示，求水银进入管中的高度是多少？已知大气压强是1.0×10</w:t>
      </w:r>
      <w:r>
        <w:rPr>
          <w:vertAlign w:val="superscript"/>
        </w:rPr>
        <w:t>5</w:t>
      </w:r>
      <w:r>
        <w:t>Pa，水银密度13.6×10</w: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  <w:r>
        <w:t>，</w:t>
      </w:r>
      <w:r>
        <w:rPr>
          <w:i/>
        </w:rPr>
        <w:t>g</w:t>
      </w:r>
      <w:r>
        <w:t>取</w:t>
      </w:r>
      <w:r>
        <w:object>
          <v:shape id="_x0000_i1040" type="#_x0000_t75" alt=" " style="width:36.75pt;height:15pt" o:oleicon="f" o:ole="" coordsize="21600,21600" o:preferrelative="t" filled="f" stroked="f">
            <v:imagedata r:id="rId50" o:title="eqIdca32f41729964e3f9b74a6a622e05853"/>
            <o:lock v:ext="edit" aspectratio="t"/>
            <w10:anchorlock/>
          </v:shape>
          <o:OLEObject Type="Embed" ProgID="Equation.DSMT4" ShapeID="_x0000_i1040" DrawAspect="Content" ObjectID="_1468075738" r:id="rId51"/>
        </w:object>
      </w:r>
      <w:r>
        <w:t>。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drawing>
          <wp:inline distT="0" distB="0" distL="0" distR="0">
            <wp:extent cx="1304925" cy="1257300"/>
            <wp:effectExtent l="0" t="0" r="0" b="0"/>
            <wp:docPr id="1298375343" name="图片 12983753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514511" name="图片 1298375343" descr=" 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spacing w:beforeAutospacing="0" w:afterAutospacing="0" w:line="360" w:lineRule="auto"/>
        <w:rPr>
          <w:b/>
        </w:rPr>
      </w:pPr>
      <w:r>
        <w:rPr>
          <w:rFonts w:hint="eastAsia"/>
          <w:b/>
        </w:rPr>
        <w:t>参考答案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</w:t>
      </w:r>
      <w:r>
        <w:t>．B</w:t>
      </w:r>
      <w:r>
        <w:rPr>
          <w:rFonts w:hint="eastAsia"/>
        </w:rPr>
        <w:t xml:space="preserve"> 2</w:t>
      </w:r>
      <w:r>
        <w:t>．C</w:t>
      </w:r>
      <w:r>
        <w:rPr>
          <w:rFonts w:hint="eastAsia"/>
        </w:rPr>
        <w:t xml:space="preserve"> 3</w:t>
      </w:r>
      <w:r>
        <w:t>．D</w:t>
      </w:r>
      <w:r>
        <w:rPr>
          <w:rFonts w:hint="eastAsia"/>
        </w:rPr>
        <w:t xml:space="preserve"> 4</w:t>
      </w:r>
      <w:r>
        <w:t>．B</w:t>
      </w:r>
      <w:r>
        <w:rPr>
          <w:rFonts w:hint="eastAsia"/>
        </w:rPr>
        <w:t xml:space="preserve"> 5</w:t>
      </w:r>
      <w:r>
        <w:t>．A</w:t>
      </w:r>
      <w:r>
        <w:rPr>
          <w:rFonts w:hint="eastAsia"/>
        </w:rPr>
        <w:t xml:space="preserve"> 6</w:t>
      </w:r>
      <w:r>
        <w:t>．B</w:t>
      </w:r>
      <w:r>
        <w:rPr>
          <w:rFonts w:hint="eastAsia"/>
        </w:rPr>
        <w:t xml:space="preserve"> 7</w:t>
      </w:r>
      <w:r>
        <w:t>．C</w:t>
      </w:r>
      <w:r>
        <w:rPr>
          <w:rFonts w:hint="eastAsia"/>
        </w:rPr>
        <w:t xml:space="preserve"> 8</w:t>
      </w:r>
      <w:r>
        <w:t>．B</w:t>
      </w:r>
      <w:r>
        <w:rPr>
          <w:rFonts w:hint="eastAsia"/>
        </w:rPr>
        <w:t xml:space="preserve"> 9</w:t>
      </w:r>
      <w:r>
        <w:t>．B</w:t>
      </w:r>
      <w:r>
        <w:rPr>
          <w:rFonts w:hint="eastAsia"/>
        </w:rPr>
        <w:t xml:space="preserve"> 10</w:t>
      </w:r>
      <w:r>
        <w:t>．B</w:t>
      </w:r>
      <w:r>
        <w:rPr>
          <w:rFonts w:hint="eastAsia"/>
        </w:rPr>
        <w:t xml:space="preserve"> 11</w:t>
      </w:r>
      <w:r>
        <w:t>．C</w:t>
      </w:r>
      <w:r>
        <w:rPr>
          <w:rFonts w:hint="eastAsia"/>
        </w:rPr>
        <w:t xml:space="preserve"> 12</w:t>
      </w:r>
      <w:r>
        <w:t>．A</w:t>
      </w:r>
      <w:r>
        <w:rPr>
          <w:rFonts w:hint="eastAsia"/>
        </w:rPr>
        <w:t xml:space="preserve"> 13</w:t>
      </w:r>
      <w:r>
        <w:t>．C</w:t>
      </w:r>
      <w:r>
        <w:rPr>
          <w:rFonts w:hint="eastAsia"/>
        </w:rPr>
        <w:t xml:space="preserve"> 14</w:t>
      </w:r>
      <w:r>
        <w:t>．B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15</w:t>
      </w:r>
      <w:r>
        <w:t>．(1)</w:t>
      </w:r>
      <w:r>
        <w:object>
          <v:shape id="_x0000_i1041" type="#_x0000_t75" alt=" " style="width:1in;height:18.75pt" o:oleicon="f" o:ole="" coordsize="21600,21600" o:preferrelative="t" filled="f" stroked="f">
            <v:imagedata r:id="rId53" o:title="eqIdbb1315c10d2c475ab4a1679a1c7dcb24"/>
            <o:lock v:ext="edit" aspectratio="t"/>
            <w10:anchorlock/>
          </v:shape>
          <o:OLEObject Type="Embed" ProgID="Equation.DSMT4" ShapeID="_x0000_i1041" DrawAspect="Content" ObjectID="_1468075739" r:id="rId54"/>
        </w:object>
      </w:r>
      <w:r>
        <w:t>；(2)</w:t>
      </w:r>
      <w:r>
        <w:object>
          <v:shape id="_x0000_i1042" type="#_x0000_t75" alt=" " style="width:53.25pt;height:18.75pt" o:oleicon="f" o:ole="" coordsize="21600,21600" o:preferrelative="t" filled="f" stroked="f">
            <v:imagedata r:id="rId55" o:title="eqId522884f264a44212b8edfcf9c5716743"/>
            <o:lock v:ext="edit" aspectratio="t"/>
            <w10:anchorlock/>
          </v:shape>
          <o:OLEObject Type="Embed" ProgID="Equation.DSMT4" ShapeID="_x0000_i1042" DrawAspect="Content" ObjectID="_1468075740" r:id="rId56"/>
        </w:objec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16</w:t>
      </w:r>
      <w:r>
        <w:t>．(1)10cm；(2)10J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17</w:t>
      </w:r>
      <w:r>
        <w:t xml:space="preserve">．(1) </w:t>
      </w:r>
      <w:r>
        <w:object>
          <v:shape id="_x0000_i1043" type="#_x0000_t75" alt=" " style="width:58.5pt;height:18.75pt" o:oleicon="f" o:ole="" coordsize="21600,21600" o:preferrelative="t" filled="f" stroked="f">
            <v:imagedata r:id="rId57" o:title="eqId398030eef6984ad7a54d841f5c476abb"/>
            <o:lock v:ext="edit" aspectratio="t"/>
            <w10:anchorlock/>
          </v:shape>
          <o:OLEObject Type="Embed" ProgID="Equation.DSMT4" ShapeID="_x0000_i1043" DrawAspect="Content" ObjectID="_1468075741" r:id="rId58"/>
        </w:object>
      </w:r>
      <w:r>
        <w:t>；(2)0.1L</w:t>
      </w:r>
    </w:p>
    <w:p>
      <w:pPr>
        <w:wordWrap/>
        <w:spacing w:beforeAutospacing="0" w:afterAutospacing="0" w:line="360" w:lineRule="auto"/>
        <w:jc w:val="left"/>
        <w:textAlignment w:val="center"/>
      </w:pPr>
      <w:r>
        <w:rPr>
          <w:rFonts w:hint="eastAsia"/>
        </w:rPr>
        <w:t>18</w:t>
      </w:r>
      <w:r>
        <w:t>．25cm</w:t>
      </w:r>
    </w:p>
    <w:sectPr>
      <w:pgSz w:w="11906" w:h="16838"/>
      <w:pgMar w:top="1418" w:right="1418" w:bottom="1418" w:left="1418" w:header="851" w:footer="992" w:gutter="0"/>
      <w:lnNumType w:countBy="0" w:restart="continuous"/>
      <w:pgNumType w:start="1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32A6"/>
    <w:rsid w:val="00026C90"/>
    <w:rsid w:val="00043B54"/>
    <w:rsid w:val="00065CD2"/>
    <w:rsid w:val="000D09E5"/>
    <w:rsid w:val="002A2386"/>
    <w:rsid w:val="003F38F2"/>
    <w:rsid w:val="004D42A0"/>
    <w:rsid w:val="004E63D0"/>
    <w:rsid w:val="005B3F24"/>
    <w:rsid w:val="0064153B"/>
    <w:rsid w:val="006725CC"/>
    <w:rsid w:val="006A381C"/>
    <w:rsid w:val="007543DC"/>
    <w:rsid w:val="00771D19"/>
    <w:rsid w:val="007A55E5"/>
    <w:rsid w:val="007A64BA"/>
    <w:rsid w:val="007A6D5B"/>
    <w:rsid w:val="00855687"/>
    <w:rsid w:val="009C0381"/>
    <w:rsid w:val="009C38D0"/>
    <w:rsid w:val="009E1FB8"/>
    <w:rsid w:val="009E611B"/>
    <w:rsid w:val="00A0138B"/>
    <w:rsid w:val="00AD3992"/>
    <w:rsid w:val="00AE5FF7"/>
    <w:rsid w:val="00B923F8"/>
    <w:rsid w:val="00BC62FB"/>
    <w:rsid w:val="00BE397D"/>
    <w:rsid w:val="00C10B15"/>
    <w:rsid w:val="00C93DDE"/>
    <w:rsid w:val="00DD4B4F"/>
    <w:rsid w:val="00E17E42"/>
    <w:rsid w:val="00E53E16"/>
    <w:rsid w:val="00E55184"/>
    <w:rsid w:val="00EA770D"/>
    <w:rsid w:val="00EF035E"/>
    <w:rsid w:val="00F56D61"/>
    <w:rsid w:val="00FA429B"/>
    <w:rsid w:val="00FA5C16"/>
    <w:rsid w:val="00FF71A6"/>
    <w:rsid w:val="37F84FB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qFormat/>
    <w:rPr>
      <w:sz w:val="18"/>
      <w:szCs w:val="18"/>
    </w:rPr>
  </w:style>
  <w:style w:type="paragraph" w:styleId="NoSpacing">
    <w:name w:val="No Spacing"/>
    <w:link w:val="Char2"/>
    <w:uiPriority w:val="1"/>
    <w:qFormat/>
    <w:rPr>
      <w:rFonts w:ascii="Times New Roman" w:eastAsia="宋体" w:hAnsi="Times New Roman" w:cs="Times New Roman"/>
      <w:kern w:val="0"/>
      <w:sz w:val="22"/>
      <w:szCs w:val="22"/>
      <w:lang w:val="en-US" w:eastAsia="zh-CN" w:bidi="ar-SA"/>
    </w:rPr>
  </w:style>
  <w:style w:type="character" w:customStyle="1" w:styleId="Char2">
    <w:name w:val="无间隔 Char"/>
    <w:basedOn w:val="DefaultParagraphFont"/>
    <w:link w:val="NoSpacing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1" Type="http://schemas.openxmlformats.org/officeDocument/2006/relationships/oleObject" Target="embeddings/oleObject2.bin" /><Relationship Id="rId12" Type="http://schemas.openxmlformats.org/officeDocument/2006/relationships/image" Target="media/image5.wmf" /><Relationship Id="rId13" Type="http://schemas.openxmlformats.org/officeDocument/2006/relationships/oleObject" Target="embeddings/oleObject3.bin" /><Relationship Id="rId14" Type="http://schemas.openxmlformats.org/officeDocument/2006/relationships/image" Target="media/image6.wmf" /><Relationship Id="rId15" Type="http://schemas.openxmlformats.org/officeDocument/2006/relationships/oleObject" Target="embeddings/oleObject4.bin" /><Relationship Id="rId16" Type="http://schemas.openxmlformats.org/officeDocument/2006/relationships/image" Target="media/image7.wmf" /><Relationship Id="rId17" Type="http://schemas.openxmlformats.org/officeDocument/2006/relationships/oleObject" Target="embeddings/oleObject5.bin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image" Target="media/image14.png" /><Relationship Id="rId25" Type="http://schemas.openxmlformats.org/officeDocument/2006/relationships/image" Target="media/image15.wmf" /><Relationship Id="rId26" Type="http://schemas.openxmlformats.org/officeDocument/2006/relationships/oleObject" Target="embeddings/oleObject6.bin" /><Relationship Id="rId27" Type="http://schemas.openxmlformats.org/officeDocument/2006/relationships/image" Target="media/image16.png" /><Relationship Id="rId28" Type="http://schemas.openxmlformats.org/officeDocument/2006/relationships/image" Target="media/image17.png" /><Relationship Id="rId29" Type="http://schemas.openxmlformats.org/officeDocument/2006/relationships/image" Target="media/image18.png" /><Relationship Id="rId3" Type="http://schemas.openxmlformats.org/officeDocument/2006/relationships/fontTable" Target="fontTable.xml" /><Relationship Id="rId30" Type="http://schemas.openxmlformats.org/officeDocument/2006/relationships/image" Target="media/image19.png" /><Relationship Id="rId31" Type="http://schemas.openxmlformats.org/officeDocument/2006/relationships/image" Target="media/image20.wmf" /><Relationship Id="rId32" Type="http://schemas.openxmlformats.org/officeDocument/2006/relationships/oleObject" Target="embeddings/oleObject7.bin" /><Relationship Id="rId33" Type="http://schemas.openxmlformats.org/officeDocument/2006/relationships/image" Target="media/image21.wmf" /><Relationship Id="rId34" Type="http://schemas.openxmlformats.org/officeDocument/2006/relationships/oleObject" Target="embeddings/oleObject8.bin" /><Relationship Id="rId35" Type="http://schemas.openxmlformats.org/officeDocument/2006/relationships/image" Target="media/image22.wmf" /><Relationship Id="rId36" Type="http://schemas.openxmlformats.org/officeDocument/2006/relationships/oleObject" Target="embeddings/oleObject9.bin" /><Relationship Id="rId37" Type="http://schemas.openxmlformats.org/officeDocument/2006/relationships/image" Target="media/image23.wmf" /><Relationship Id="rId38" Type="http://schemas.openxmlformats.org/officeDocument/2006/relationships/oleObject" Target="embeddings/oleObject10.bin" /><Relationship Id="rId39" Type="http://schemas.openxmlformats.org/officeDocument/2006/relationships/image" Target="media/image24.png" /><Relationship Id="rId4" Type="http://schemas.openxmlformats.org/officeDocument/2006/relationships/customXml" Target="../customXml/item1.xml" /><Relationship Id="rId40" Type="http://schemas.openxmlformats.org/officeDocument/2006/relationships/image" Target="media/image25.png" /><Relationship Id="rId41" Type="http://schemas.openxmlformats.org/officeDocument/2006/relationships/image" Target="media/image26.png" /><Relationship Id="rId42" Type="http://schemas.openxmlformats.org/officeDocument/2006/relationships/image" Target="media/image27.wmf" /><Relationship Id="rId43" Type="http://schemas.openxmlformats.org/officeDocument/2006/relationships/oleObject" Target="embeddings/oleObject11.bin" /><Relationship Id="rId44" Type="http://schemas.openxmlformats.org/officeDocument/2006/relationships/image" Target="media/image28.wmf" /><Relationship Id="rId45" Type="http://schemas.openxmlformats.org/officeDocument/2006/relationships/oleObject" Target="embeddings/oleObject12.bin" /><Relationship Id="rId46" Type="http://schemas.openxmlformats.org/officeDocument/2006/relationships/image" Target="media/image29.png" /><Relationship Id="rId47" Type="http://schemas.openxmlformats.org/officeDocument/2006/relationships/image" Target="media/image30.wmf" /><Relationship Id="rId48" Type="http://schemas.openxmlformats.org/officeDocument/2006/relationships/oleObject" Target="embeddings/oleObject13.bin" /><Relationship Id="rId49" Type="http://schemas.openxmlformats.org/officeDocument/2006/relationships/image" Target="media/image31.png" /><Relationship Id="rId5" Type="http://schemas.openxmlformats.org/officeDocument/2006/relationships/customXml" Target="../customXml/item2.xml" /><Relationship Id="rId50" Type="http://schemas.openxmlformats.org/officeDocument/2006/relationships/image" Target="media/image32.wmf" /><Relationship Id="rId51" Type="http://schemas.openxmlformats.org/officeDocument/2006/relationships/oleObject" Target="embeddings/oleObject14.bin" /><Relationship Id="rId52" Type="http://schemas.openxmlformats.org/officeDocument/2006/relationships/image" Target="media/image33.png" /><Relationship Id="rId53" Type="http://schemas.openxmlformats.org/officeDocument/2006/relationships/image" Target="media/image34.wmf" /><Relationship Id="rId54" Type="http://schemas.openxmlformats.org/officeDocument/2006/relationships/oleObject" Target="embeddings/oleObject15.bin" /><Relationship Id="rId55" Type="http://schemas.openxmlformats.org/officeDocument/2006/relationships/image" Target="media/image35.wmf" /><Relationship Id="rId56" Type="http://schemas.openxmlformats.org/officeDocument/2006/relationships/oleObject" Target="embeddings/oleObject16.bin" /><Relationship Id="rId57" Type="http://schemas.openxmlformats.org/officeDocument/2006/relationships/image" Target="media/image36.wmf" /><Relationship Id="rId58" Type="http://schemas.openxmlformats.org/officeDocument/2006/relationships/oleObject" Target="embeddings/oleObject17.bin" /><Relationship Id="rId59" Type="http://schemas.openxmlformats.org/officeDocument/2006/relationships/theme" Target="theme/theme1.xml" /><Relationship Id="rId6" Type="http://schemas.openxmlformats.org/officeDocument/2006/relationships/image" Target="media/image1.png" /><Relationship Id="rId60" Type="http://schemas.openxmlformats.org/officeDocument/2006/relationships/styles" Target="styles.xml" /><Relationship Id="rId7" Type="http://schemas.openxmlformats.org/officeDocument/2006/relationships/image" Target="media/image2.wmf" /><Relationship Id="rId8" Type="http://schemas.openxmlformats.org/officeDocument/2006/relationships/oleObject" Target="embeddings/oleObject1.bin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98CB5D-F9E1-4ADE-B4C6-855A04266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2702</Words>
  <Characters>2996</Characters>
  <Application>Microsoft Office Word</Application>
  <DocSecurity>0</DocSecurity>
  <Lines>25</Lines>
  <Paragraphs>7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听故事的人</dc:creator>
  <cp:lastModifiedBy>听故事的人</cp:lastModifiedBy>
  <cp:revision>2</cp:revision>
  <dcterms:created xsi:type="dcterms:W3CDTF">2021-02-03T10:15:00Z</dcterms:created>
  <dcterms:modified xsi:type="dcterms:W3CDTF">2021-03-05T05:26:36Z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