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 w:rsidR="005130CF" w:rsidRPr="00E81558" w:rsidP="00FA2FD2">
      <w:pPr>
        <w:textAlignment w:val="center"/>
      </w:pPr>
      <w:bookmarkStart w:id="0" w:name="_GoBack"/>
      <w:bookmarkEnd w:id="0"/>
    </w:p>
    <w:p w:rsidR="005130CF" w:rsidRPr="00E81558" w:rsidP="00FA2FD2">
      <w:pPr>
        <w:jc w:val="center"/>
        <w:textAlignment w:val="center"/>
      </w:pPr>
      <w:r>
        <w:rPr>
          <w:rFonts w:ascii="SimSun" w:eastAsia="SimSun" w:hAnsi="SimSun" w:cs="SimSun"/>
          <w:b/>
          <w:sz w:val="32"/>
        </w:rPr>
        <w:t>泉州七中</w:t>
      </w:r>
      <w:r>
        <w:rPr>
          <w:rFonts w:ascii="Times New Roman" w:eastAsia="Times New Roman" w:hAnsi="Times New Roman" w:cs="Times New Roman"/>
          <w:b/>
          <w:sz w:val="32"/>
        </w:rPr>
        <w:t>2018</w:t>
      </w:r>
      <w:r>
        <w:rPr>
          <w:rFonts w:ascii="SimSun" w:eastAsia="SimSun" w:hAnsi="SimSun" w:cs="SimSun"/>
          <w:b/>
          <w:sz w:val="32"/>
        </w:rPr>
        <w:t>级高二《有机化学基础》专项练习（二）</w:t>
      </w:r>
    </w:p>
    <w:p w:rsidR="005130CF" w:rsidRPr="00E81558" w:rsidP="00FA2FD2">
      <w:pPr>
        <w:jc w:val="center"/>
        <w:textAlignment w:val="center"/>
      </w:pPr>
      <w:r>
        <w:rPr>
          <w:rFonts w:ascii="SimHei" w:eastAsia="SimHei" w:hAnsi="SimHei" w:cs="SimHei"/>
          <w:b w:val="0"/>
          <w:sz w:val="30"/>
        </w:rPr>
        <w:t>有机物间转化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45"/>
        <w:gridCol w:w="2002"/>
        <w:gridCol w:w="2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5130CF" w:rsidRPr="00E81558" w:rsidP="00FA2FD2">
            <w:pPr>
              <w:jc w:val="center"/>
              <w:textAlignment w:val="center"/>
            </w:pPr>
            <w:r w:rsidRPr="00E81558">
              <w:t>题号</w:t>
            </w:r>
          </w:p>
        </w:tc>
        <w:tc>
          <w:tcPr/>
          <w:p w:rsidR="005130CF" w:rsidRPr="00E81558" w:rsidP="00FA2FD2">
            <w:pPr>
              <w:jc w:val="center"/>
              <w:textAlignment w:val="center"/>
            </w:pPr>
            <w:r w:rsidRPr="00E81558">
              <w:t>一</w:t>
            </w:r>
          </w:p>
        </w:tc>
        <w:tc>
          <w:tcPr/>
          <w:p w:rsidR="005130CF" w:rsidRPr="00E81558" w:rsidP="00FA2FD2">
            <w:pPr>
              <w:jc w:val="center"/>
              <w:textAlignment w:val="center"/>
            </w:pPr>
            <w:r w:rsidRPr="00E81558">
              <w:t>总分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5130CF" w:rsidRPr="00E81558" w:rsidP="00FA2FD2">
            <w:pPr>
              <w:jc w:val="center"/>
              <w:textAlignment w:val="center"/>
            </w:pPr>
            <w:r w:rsidRPr="00E81558">
              <w:t>得分</w:t>
            </w:r>
          </w:p>
        </w:tc>
        <w:tc>
          <w:tcPr/>
          <w:p w:rsidR="005130CF" w:rsidRPr="00E81558" w:rsidP="00FA2FD2">
            <w:pPr>
              <w:jc w:val="center"/>
              <w:textAlignment w:val="center"/>
            </w:pPr>
          </w:p>
        </w:tc>
        <w:tc>
          <w:tcPr/>
          <w:p w:rsidR="005130CF" w:rsidRPr="00E81558" w:rsidP="00FA2FD2">
            <w:pPr>
              <w:jc w:val="center"/>
              <w:textAlignment w:val="center"/>
            </w:pPr>
          </w:p>
        </w:tc>
      </w:tr>
    </w:tbl>
    <w:p w:rsidR="005130CF" w:rsidRPr="00E81558" w:rsidP="00FA2FD2">
      <w:pPr>
        <w:jc w:val="center"/>
        <w:textAlignment w:val="center"/>
      </w:pPr>
    </w:p>
    <w:p w:rsidR="005130CF" w:rsidRPr="00E81558" w:rsidP="00FA2FD2">
      <w:pPr>
        <w:numPr>
          <w:ilvl w:val="0"/>
          <w:numId w:val="0"/>
        </w:numPr>
        <w:ind w:left="0"/>
        <w:jc w:val="left"/>
        <w:textAlignment w:val="center"/>
      </w:pPr>
      <w:r>
        <w:rPr>
          <w:rFonts w:ascii="SimHei" w:eastAsia="SimHei" w:hAnsi="SimHei" w:cs="SimHei"/>
          <w:b w:val="0"/>
          <w:sz w:val="21"/>
        </w:rPr>
        <w:t>一、单选题（本大题共</w:t>
      </w:r>
      <w:r>
        <w:rPr>
          <w:rFonts w:ascii="Times New Roman" w:eastAsia="Times New Roman" w:hAnsi="Times New Roman" w:cs="Times New Roman"/>
          <w:b/>
          <w:sz w:val="21"/>
        </w:rPr>
        <w:t>11</w:t>
      </w:r>
      <w:r>
        <w:rPr>
          <w:rFonts w:ascii="SimHei" w:eastAsia="SimHei" w:hAnsi="SimHei" w:cs="SimHei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11.0</w:t>
      </w:r>
      <w:r>
        <w:rPr>
          <w:rFonts w:ascii="SimHei" w:eastAsia="SimHei" w:hAnsi="SimHei" w:cs="SimHei"/>
          <w:b w:val="0"/>
          <w:sz w:val="21"/>
        </w:rPr>
        <w:t>分）</w:t>
      </w:r>
    </w:p>
    <w:p w:rsidR="005130CF" w:rsidRPr="00E81558" w:rsidP="00FA2FD2">
      <w:pPr>
        <w:numPr>
          <w:ilvl w:val="0"/>
          <w:numId w:val="1"/>
        </w:numPr>
        <w:jc w:val="left"/>
        <w:textAlignment w:val="center"/>
      </w:pPr>
      <w:bookmarkStart w:id="1" w:name="topic 98ce941e-0dc7-44b9-8350-83b478e98c"/>
      <w:r>
        <w:rPr>
          <w:rFonts w:ascii="SimSun" w:eastAsia="SimSun" w:hAnsi="SimSun" w:cs="SimSun"/>
          <w:kern w:val="0"/>
          <w:szCs w:val="21"/>
        </w:rPr>
        <w:t>已知苯可以进行如下转化：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6.25pt">
            <v:imagedata r:id="rId5" o:title="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下列说法错误的是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bookmarkEnd w:id="1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反应</w:t>
      </w: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的反应类型是加成反应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可以用水鉴别苯和溴苯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中的所有碳原子可共面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化合物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可能具有的结构有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种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不考虑立体异构</w:t>
      </w:r>
      <m:oMath>
        <m:r>
          <m:pPr>
            <m:sty m:val="p"/>
          </m:pPr>
          <m:t>)</m:t>
        </m:r>
        <m:pPr>
          <m:sty m:val="p"/>
        </m:pPr>
      </m:oMath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2" w:name="topic abab962e-8400-4832-8cbd-b0ecd25918"/>
      <w:r>
        <w:rPr>
          <w:rFonts w:ascii="SimSun" w:eastAsia="SimSun" w:hAnsi="SimSun" w:cs="SimSun"/>
          <w:kern w:val="0"/>
          <w:szCs w:val="21"/>
        </w:rPr>
        <w:t>有机物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0" type="#_x0000_t75" style="width:77.25pt;height:41.25pt">
            <v:imagedata r:id="rId10" o:title=""/>
          </v:shape>
        </w:pict>
      </w:r>
      <w:r>
        <w:rPr>
          <w:rFonts w:ascii="SimSun" w:eastAsia="SimSun" w:hAnsi="SimSun" w:cs="SimSun"/>
          <w:kern w:val="0"/>
          <w:szCs w:val="21"/>
        </w:rPr>
        <w:t>可经过多步反应转变为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1" type="#_x0000_t75" style="width:65.25pt;height:33pt">
            <v:imagedata r:id="rId11" o:title=""/>
          </v:shape>
        </w:pict>
      </w:r>
      <w:r>
        <w:rPr>
          <w:rFonts w:ascii="SimSun" w:eastAsia="SimSun" w:hAnsi="SimSun" w:cs="SimSun"/>
          <w:kern w:val="0"/>
          <w:szCs w:val="21"/>
        </w:rPr>
        <w:t>，其各步反应的反应类型是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 </w:t>
      </w:r>
      <m:oMath>
        <m:r>
          <m:pPr>
            <m:sty m:val="p"/>
          </m:pPr>
          <m:t>)</m:t>
        </m:r>
        <m:pPr>
          <m:sty m:val="p"/>
        </m:pPr>
      </m:oMath>
      <w:bookmarkEnd w:id="2"/>
    </w:p>
    <w:p w:rsidR="005130CF" w:rsidRPr="00E81558"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加成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消去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脱水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消去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加成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消去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加成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消去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加成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取代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消去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加成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3" w:name="topic f9db592d-a871-4e08-81ad-714a6f834f"/>
      <w:r>
        <w:rPr>
          <w:rFonts w:ascii="SimSun" w:eastAsia="SimSun" w:hAnsi="SimSun" w:cs="SimSun"/>
          <w:kern w:val="0"/>
          <w:szCs w:val="21"/>
        </w:rPr>
        <w:t>有如下合成路线，甲经二步转化为丙：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2" type="#_x0000_t75" style="width:356.25pt;height:60pt">
            <v:imagedata r:id="rId1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下列叙述错误的是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bookmarkEnd w:id="3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物质丙能与氢氧化钠溶液反应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甲和丙均可使酸性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溶液褪色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反应</w:t>
      </w:r>
      <m:oMath>
        <m:r>
          <m:pPr>
            <m:sty m:val="p"/>
          </m:pPr>
          <m:t>(</m:t>
        </m:r>
        <m:r>
          <m:pPr>
            <m:sty m:val="p"/>
          </m:pPr>
          <m:t>2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属于取代反应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步骤</w:t>
      </w:r>
      <m:oMath>
        <m:r>
          <m:pPr>
            <m:sty m:val="p"/>
          </m:pPr>
          <m:t>(</m:t>
        </m:r>
        <m:r>
          <m:pPr>
            <m:sty m:val="p"/>
          </m:pPr>
          <m:t>2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产物中可能含有未反应的甲，可用溴水检验是否含甲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r>
        <w:rPr>
          <w:rFonts w:ascii="SimSun" w:eastAsia="SimSun" w:hAnsi="SimSun" w:cs="SimSun"/>
          <w:kern w:val="0"/>
          <w:szCs w:val="21"/>
        </w:rPr>
        <w:t>秸秆的综合利用具有重要的意义．以秸秆为原料合成聚酯类高分子化合物的路线如下：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7" type="#_x0000_t75" style="width:415.5pt;height:87pt">
            <v:imagedata r:id="rId16" o:title=""/>
          </v:shape>
        </w:pic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下列叙述错误的是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m:oMath>
        <m:r>
          <m:pPr>
            <m:sty m:val="p"/>
          </m:pPr>
          <m:t>)</m:t>
        </m:r>
        <m:pPr>
          <m:sty m:val="p"/>
        </m:pPr>
      </m:oMath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秸秆含多糖类物质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“生物催化”属于水解反应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PET</w:t>
      </w:r>
      <w:r>
        <w:rPr>
          <w:rFonts w:ascii="SimSun" w:eastAsia="SimSun" w:hAnsi="SimSun" w:cs="SimSun"/>
          <w:kern w:val="0"/>
          <w:szCs w:val="21"/>
        </w:rPr>
        <w:t>”属于聚酯类高分子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合理利用“秸秆”是变“废”为“宝”的重要科研课题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以淀粉为原料，经过一系列转化，可以获得多种化工原料，转化过程如下：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50" type="#_x0000_t75" style="width:261.75pt;height:99.75pt">
            <v:imagedata r:id="rId17" o:title=""/>
          </v:shape>
        </w:pic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下列叙述不正确的是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 </w:t>
      </w:r>
      <m:oMath>
        <m:r>
          <m:pPr>
            <m:sty m:val="p"/>
          </m:pPr>
          <m:t>)</m:t>
        </m:r>
        <m:pPr>
          <m:sty m:val="p"/>
        </m:pPr>
      </m:oMath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乙有刺激性气味，是一种可以凝结成冰一样的液体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上述流程图中所有有机物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淀粉除外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，共含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SimSun" w:eastAsia="SimSun" w:hAnsi="SimSun" w:cs="SimSun"/>
          <w:kern w:val="0"/>
          <w:szCs w:val="21"/>
        </w:rPr>
        <w:t>种官能团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丁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戊的反应方程式为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56" type="#_x0000_t75" alt="2CH _{2} =CH _{2} +O _{2} \xrightarrow[{}]{\text{Ag}} 2" style="width:114.75pt;height:17.25pt">
            <v:imagedata r:id="rId18" o:title="latexImg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57" type="#_x0000_t75" style="width:82.5pt;height:33pt">
            <v:imagedata r:id="rId19" o:title=""/>
          </v:shape>
        </w:pict>
      </w:r>
      <w:r>
        <w:rPr>
          <w:rFonts w:ascii="SimSun" w:eastAsia="SimSun" w:hAnsi="SimSun" w:cs="SimSun"/>
          <w:kern w:val="0"/>
          <w:szCs w:val="21"/>
        </w:rPr>
        <w:t>，原子利用率</w:t>
      </w:r>
      <m:oMath>
        <m:r>
          <m:pPr>
            <m:sty m:val="p"/>
          </m:pPr>
          <m:t>100</m:t>
        </m:r>
        <m:r>
          <m:pPr>
            <m:sty m:val="p"/>
          </m:pPr>
          <m:t>%</m:t>
        </m: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丙的链状单官能团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不包括丙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同分异构体有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4" w:name="topic a3c19c3c-5ca3-4a11-bc26-e1fb6bc3c6"/>
      <w:r>
        <w:rPr>
          <w:rFonts w:ascii="SimSun" w:eastAsia="SimSun" w:hAnsi="SimSun" w:cs="SimSun"/>
          <w:kern w:val="0"/>
          <w:szCs w:val="21"/>
        </w:rPr>
        <w:t>有机物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有如图转化关系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部分转化条件省略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。有机物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的产量是衡量一个国家石油化工水平的标志，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最简式相同。下列说法正确的是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m:oMath>
        <m:r>
          <m:pPr>
            <m:sty m:val="p"/>
          </m:pPr>
          <m:t>)</m:t>
        </m:r>
        <m:pPr>
          <m:sty m:val="p"/>
        </m:pPr>
      </m:oMath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65" type="#_x0000_t75" style="width:230.25pt;height:91.5pt;margin-top:0;margin-left:0;mso-position-horizontal:center;position:absolute;z-index:251658240">
            <v:imagedata r:id="rId21" o:title=""/>
            <w10:wrap type="topAndBottom"/>
          </v:shape>
        </w:pict>
      </w:r>
      <w:bookmarkEnd w:id="4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分子中所有原子一定共平面，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分子中所有原子可能共平面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均能使溴水褪色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转化成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的过程中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Cu</w:t>
      </w:r>
      <w:r>
        <w:rPr>
          <w:rFonts w:ascii="SimSun" w:eastAsia="SimSun" w:hAnsi="SimSun" w:cs="SimSun"/>
          <w:kern w:val="0"/>
          <w:szCs w:val="21"/>
        </w:rPr>
        <w:t>是催化剂，不参与反应过程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比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的化学式多一个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且含有</w:t>
      </w:r>
      <m:oMath>
        <m:r>
          <m:pPr>
            <m:sty m:val="p"/>
          </m:pPr>
          <m:t>—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和</w:t>
      </w:r>
      <m:oMath>
        <m:r>
          <m:pPr>
            <m:sty m:val="p"/>
          </m:pPr>
          <m:t>—</m:t>
        </m:r>
        <m:r>
          <m:pPr>
            <m:sty m:val="p"/>
          </m:pPr>
          <m:t>C</m:t>
        </m:r>
        <m:r>
          <m:pPr>
            <m:sty m:val="p"/>
          </m:pPr>
          <m:t>H</m:t>
        </m:r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的有机物的结构多于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9</w:t>
      </w:r>
      <w:r>
        <w:rPr>
          <w:rFonts w:ascii="SimSun" w:eastAsia="SimSun" w:hAnsi="SimSun" w:cs="SimSun"/>
          <w:kern w:val="0"/>
          <w:szCs w:val="21"/>
        </w:rPr>
        <w:t>种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不考虑立体异构</w:t>
      </w:r>
      <m:oMath>
        <m:r>
          <m:pPr>
            <m:sty m:val="p"/>
          </m:pPr>
          <m:t>)</m:t>
        </m:r>
        <m:pPr>
          <m:sty m:val="p"/>
        </m:pPr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5" w:name="topic c416c291-f49b-41d6-8640-9911376fac"/>
      <w:r>
        <w:rPr>
          <w:rFonts w:ascii="SimSun" w:eastAsia="SimSun" w:hAnsi="SimSun" w:cs="SimSun"/>
          <w:kern w:val="0"/>
          <w:szCs w:val="21"/>
        </w:rPr>
        <w:t>我国自主研发对二甲苯的绿色合成路线取得新进展，其合成示意图如图。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71" type="#_x0000_t75" style="width:337.5pt;height:101.25pt">
            <v:imagedata r:id="rId25" o:title="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下列说法不正确的是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bookmarkEnd w:id="5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过程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i</w:t>
      </w:r>
      <w:r>
        <w:rPr>
          <w:rFonts w:ascii="SimSun" w:eastAsia="SimSun" w:hAnsi="SimSun" w:cs="SimSun"/>
          <w:kern w:val="0"/>
          <w:szCs w:val="21"/>
        </w:rPr>
        <w:t>发生了加成反应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中间产物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的结构简式为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73" type="#_x0000_t75" style="width:90.75pt;height:24pt">
            <v:imagedata r:id="rId2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利用相同原理以及相同原料，也能合成邻二甲苯和间二甲苯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该合成路线理论上碳原子</w:t>
      </w:r>
      <m:oMath>
        <m:r>
          <m:pPr>
            <m:sty m:val="p"/>
          </m:pPr>
          <m:t>100</m:t>
        </m:r>
        <m:r>
          <m:pPr>
            <m:sty m:val="p"/>
          </m:pPr>
          <m:t>%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利用，最终得到的产物易分离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6" w:name="topic 7bd53b61-85f4-489c-b543-e62f0ad511"/>
      <w:r>
        <w:rPr>
          <w:rFonts w:ascii="SimSun" w:eastAsia="SimSun" w:hAnsi="SimSun" w:cs="SimSun"/>
          <w:kern w:val="0"/>
          <w:szCs w:val="21"/>
        </w:rPr>
        <w:t>阿魏酸在食品、医药等方面有着广泛用途</w:t>
      </w:r>
      <m:oMath>
        <m:r>
          <m:pPr>
            <m:sty m:val="p"/>
          </m:pPr>
          <m:t>.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一种合成阿魏酸的反应可表示为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76" type="#_x0000_t75" style="width:400.5pt;height:60.75pt">
            <v:imagedata r:id="rId28" o:title="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下列说法正确的是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Cs w:val="21"/>
        </w:rPr>
        <w:t>      </w:t>
      </w:r>
      <m:oMath>
        <m:r>
          <m:pPr>
            <m:sty m:val="p"/>
          </m:pPr>
          <m:t>)</m:t>
        </m:r>
        <m:pPr>
          <m:sty m:val="p"/>
        </m:pPr>
      </m:oMath>
      <w:bookmarkEnd w:id="6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可用酸性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溶液检测上述反应是否有阿魏酸生成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香兰素、阿魏酸均可与</w:t>
      </w:r>
      <m:oMath>
        <m:r>
          <m:pPr>
            <m:sty m:val="p"/>
          </m:pPr>
          <m:t>N</m:t>
        </m:r>
        <m:sSub>
          <m:e>
            <m:r>
              <m:pPr>
                <m:sty m:val="p"/>
              </m:pPr>
              <m:t>a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溶液反应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通常条件下，香兰素、阿魏酸都能发生取代、加成、消去反应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与香兰素互为同分异构体，分子中有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种不同化学环境的氢，且能发生银镜反应的酚类化合物共有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种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7" w:name="topic 302992ea-2238-4c06-87ea-2dd4b11148"/>
      <w:r>
        <w:rPr>
          <w:rFonts w:ascii="SimSun" w:eastAsia="SimSun" w:hAnsi="SimSun" w:cs="SimSun"/>
          <w:kern w:val="0"/>
          <w:szCs w:val="21"/>
        </w:rPr>
        <w:t>把有机物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81" type="#_x0000_t75" style="width:132.75pt;height:24pt">
            <v:imagedata r:id="rId30" o:title=""/>
          </v:shape>
        </w:pict>
      </w:r>
      <w:r>
        <w:rPr>
          <w:rFonts w:ascii="SimSun" w:eastAsia="SimSun" w:hAnsi="SimSun" w:cs="SimSun"/>
          <w:kern w:val="0"/>
          <w:szCs w:val="21"/>
        </w:rPr>
        <w:t>氧化为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82" type="#_x0000_t75" style="width:142.5pt;height:22.5pt">
            <v:imagedata r:id="rId31" o:title=""/>
          </v:shape>
        </w:pict>
      </w:r>
      <w:r>
        <w:rPr>
          <w:rFonts w:ascii="SimSun" w:eastAsia="SimSun" w:hAnsi="SimSun" w:cs="SimSun"/>
          <w:kern w:val="0"/>
          <w:szCs w:val="21"/>
        </w:rPr>
        <w:t>，所用氧化剂最合理的是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bookmarkEnd w:id="7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银氨溶液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溴水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8" w:name="topic 07234904-2171-4fa6-b883-f1e09aea9c"/>
      <w:r>
        <w:rPr>
          <w:rFonts w:ascii="SimSun" w:eastAsia="SimSun" w:hAnsi="SimSun" w:cs="SimSun"/>
          <w:kern w:val="0"/>
          <w:szCs w:val="21"/>
        </w:rPr>
        <w:t>聚碳酸酯高分子材料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PC</w:t>
      </w:r>
      <w:r>
        <w:rPr>
          <w:rFonts w:ascii="SimSun" w:eastAsia="SimSun" w:hAnsi="SimSun" w:cs="SimSun"/>
          <w:kern w:val="0"/>
          <w:szCs w:val="21"/>
        </w:rPr>
        <w:t>的透光率好，可制作车、船、飞机的挡风玻璃，以及眼镜镜片、光盘、唱片等，其合成反应为：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86" type="#_x0000_t75" style="width:406.5pt;height:42.75pt">
            <v:imagedata r:id="rId33" o:title="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下列说法不正确的是</w:t>
      </w:r>
      <m:oMath>
        <m:r>
          <m:pPr>
            <m:sty m:val="p"/>
          </m:pPr>
          <m:t>(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 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bookmarkEnd w:id="8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合成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PC</w:t>
      </w:r>
      <w:r>
        <w:rPr>
          <w:rFonts w:ascii="SimSun" w:eastAsia="SimSun" w:hAnsi="SimSun" w:cs="SimSun"/>
          <w:kern w:val="0"/>
          <w:szCs w:val="21"/>
        </w:rPr>
        <w:t>的反应为缩聚反应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</w:rPr>
        <w:t>是甲醇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88" type="#_x0000_t75" style="width:122.25pt;height:47.25pt">
            <v:imagedata r:id="rId34" o:title=""/>
          </v:shape>
        </w:pic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89" type="#_x0000_t75" style="width:61.5pt;height:30.75pt">
            <v:imagedata r:id="rId35" o:title=""/>
          </v:shape>
        </w:pict>
      </w:r>
      <w:r>
        <w:rPr>
          <w:rFonts w:ascii="SimSun" w:eastAsia="SimSun" w:hAnsi="SimSun" w:cs="SimSun"/>
          <w:kern w:val="0"/>
          <w:szCs w:val="21"/>
        </w:rPr>
        <w:t>互为同系物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90" type="#_x0000_t75" style="width:122.25pt;height:47.25pt">
            <v:imagedata r:id="rId34" o:title=""/>
          </v:shape>
        </w:pict>
      </w:r>
      <w:r>
        <w:rPr>
          <w:rFonts w:ascii="SimSun" w:eastAsia="SimSun" w:hAnsi="SimSun" w:cs="SimSun"/>
          <w:kern w:val="0"/>
          <w:szCs w:val="21"/>
        </w:rPr>
        <w:t>的核磁共振氢谱有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个吸收峰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9" w:name="topic 9b082c6b-18dd-4af2-bb31-30a86d90c9"/>
      <w:r>
        <w:rPr>
          <w:rFonts w:ascii="SimSun" w:eastAsia="SimSun" w:hAnsi="SimSun" w:cs="SimSun"/>
          <w:kern w:val="0"/>
          <w:szCs w:val="21"/>
        </w:rPr>
        <w:t>某药物中间体的合成路线如下。下列说法正确的是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91" type="#_x0000_t75" style="width:4in;height:140.25pt;margin-top:0;margin-left:0;mso-position-horizontal:center;position:absolute;z-index:251659264">
            <v:imagedata r:id="rId36" o:title=""/>
            <w10:wrap type="topAndBottom"/>
          </v:shape>
        </w:pict>
      </w:r>
      <w:bookmarkEnd w:id="9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1mol</w:t>
      </w:r>
      <w:r>
        <w:rPr>
          <w:rFonts w:ascii="SimSun" w:eastAsia="SimSun" w:hAnsi="SimSun" w:cs="SimSun"/>
          <w:kern w:val="0"/>
          <w:szCs w:val="21"/>
        </w:rPr>
        <w:t>对苯二酚与足量</w:t>
      </w:r>
      <m:oMath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加成，消耗</w:t>
      </w:r>
      <m:oMath>
        <m:r>
          <m:pPr>
            <m:sty m:val="p"/>
          </m:pPr>
          <m:t>3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r>
          <m:pPr>
            <m:sty m:val="p"/>
          </m:pPr>
          <m:t> 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二羟基苯乙酮不能使酸性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溶液褪色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二羟基苯乙酮中所有碳原子一定处于同一平面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中间体分子中含有的官能团之一是碳碳双键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>
      <w:pPr>
        <w:numPr>
          <w:ilvl w:val="0"/>
          <w:numId w:val="0"/>
        </w:numPr>
        <w:ind w:left="420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b/>
          <w:sz w:val="32"/>
        </w:rPr>
        <w:t>答案和解析</w:t>
      </w:r>
    </w:p>
    <w:p>
      <w:pPr>
        <w:numPr>
          <w:ilvl w:val="0"/>
          <w:numId w:val="0"/>
        </w:numPr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</w:t>
      </w: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生成环己烷，反应类型是加成反应，故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苯的密度比水小，溴苯的密度比水大，则可用水鉴别，故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为环己烷，均为饱和碳原子，具有甲烷的结构特征，则所用的碳原子不可能在同一个平面上，故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为二氯环己烷，两个氯原子可在同一个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原子上，也可在不同的碳原子上，共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种，故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由转化关系可知，苯与溴发生取代反应生成溴苯，</w:t>
      </w:r>
      <m:oMath>
        <m:r>
          <m:pPr>
            <m:sty m:val="p"/>
          </m:pPr>
          <m:t>①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中苯与氢气发生加成反应生成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00" type="#_x0000_t75" style="width:32.25pt;height:29.25pt">
            <v:imagedata r:id="rId41" o:title="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发生取代反应生成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为二氯环己烷，以此解答该题。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本题考查有机物的合成，为高频考点，把握官能团与性质、有机反应、反应条件为解答的关键，侧重分析与应用能力的考查，注意有机物性质的应用，题目难度不大。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</w:p>
    <w:p>
      <w:pPr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本题考查有机物的合成路线问题，有助于对知识的综合运用能力进行考查，掌握官能团之间转化是解题关键。</w:t>
      </w:r>
    </w:p>
    <w:p>
      <w:pPr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01" type="#_x0000_t75" style="width:255pt;height:53.25pt">
            <v:imagedata r:id="rId42" o:title="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02" type="#_x0000_t75" style="width:270pt;height:62.25pt">
            <v:imagedata r:id="rId43" o:title=""/>
          </v:shape>
        </w:pic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</w:p>
    <w:p>
      <w:pPr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丙不具有酸性，不能与氢氧化钠溶液反应，故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均能被酸性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溶液氧化，则甲和丙均可与酸性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溶液发生反应，故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m:oMath>
        <m:r>
          <m:pPr>
            <m:sty m:val="p"/>
          </m:pPr>
          <m:t>(</m:t>
        </m:r>
        <m:r>
          <m:pPr>
            <m:sty m:val="p"/>
          </m:pPr>
          <m:t>2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属于卤代烃的水解反应，卤代烃的水解反应也属于取代反应，故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步骤</w:t>
      </w:r>
      <m:oMath>
        <m:r>
          <m:pPr>
            <m:sty m:val="p"/>
          </m:pPr>
          <m:t>(</m:t>
        </m:r>
        <m:r>
          <m:pPr>
            <m:sty m:val="p"/>
          </m:pPr>
          <m:t>2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产物中可能含有未反应的甲，甲与溴水反应，而丙不能，则可用溴水检验是否含甲，故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由合成路线，甲经二步转化为丙，由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引入两个</w:t>
      </w:r>
      <m:oMath>
        <m:r>
          <m:pPr>
            <m:sty m:val="p"/>
          </m:pPr>
          <m:t>−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，则反应</w:t>
      </w:r>
      <m:oMath>
        <m:r>
          <m:pPr>
            <m:sty m:val="p"/>
          </m:pPr>
          <m:t>(</m:t>
        </m:r>
        <m:r>
          <m:pPr>
            <m:sty m:val="p"/>
          </m:pPr>
          <m:t>1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与卤素单质的加成反应，反应</w:t>
      </w:r>
      <m:oMath>
        <m:r>
          <m:pPr>
            <m:sty m:val="p"/>
          </m:pPr>
          <m:t>(</m:t>
        </m:r>
        <m:r>
          <m:pPr>
            <m:sty m:val="p"/>
          </m:pPr>
          <m:t>2</m:t>
        </m:r>
        <m:r>
          <m:pPr>
            <m:sty m:val="p"/>
          </m:pPr>
          <m:t>)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为卤素原子的水解反应，以此来解答．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本题考查有机物合成及结构与性质，为高频考点，把握合成反应中官能团的变化判断发生的反应为解答的关键，侧重烯烃、卤代烃、醇性质的考查，题目难度不大．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本题考查了有机物的结构与性质，难度一般。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秸秆的主要成分是纤维素，纤维素是多糖类物质，故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“生物催化”不属于水解反应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PET</w:t>
      </w:r>
      <w:r>
        <w:rPr>
          <w:rFonts w:ascii="SimSun" w:eastAsia="SimSun" w:hAnsi="SimSun" w:cs="SimSun"/>
          <w:kern w:val="0"/>
          <w:szCs w:val="21"/>
        </w:rPr>
        <w:t>”属于聚酯类高分子化合物，故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合理利用“秸秆”是变“废”为“宝”的重要科研课题，故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本题考查有机物的性质，解题的关键是掌握官能团与性质的关系，涉及淀粉、乙醇等物质，难度一般。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看图可知，甲是乙醇，被高锰酸钾氧化成乙，根据乙的分子式可知乙是醋酸，有刺激性气味，是一种可以凝结成冰一样的液体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上述流程图中所有有机物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淀粉除外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，共含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种官能团，包括羟基、羧基、酯基、醚键、碳碳双键，故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丁</w:t>
      </w:r>
      <m:oMath>
        <m:r>
          <m:pPr>
            <m:sty m:val="p"/>
          </m:pPr>
          <m:t>→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戊的反应方程式为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18" type="#_x0000_t75" alt="2CH _{2} =CH _{2} +O _{2} \xrightarrow[{}]{\text{Ag}} 2" style="width:114.75pt;height:17.25pt">
            <v:imagedata r:id="rId18" o:title="latexImg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19" type="#_x0000_t75" style="width:82.5pt;height:33pt">
            <v:imagedata r:id="rId19" o:title=""/>
          </v:shape>
        </w:pict>
      </w:r>
      <w:r>
        <w:rPr>
          <w:rFonts w:ascii="SimSun" w:eastAsia="SimSun" w:hAnsi="SimSun" w:cs="SimSun"/>
          <w:kern w:val="0"/>
          <w:szCs w:val="21"/>
        </w:rPr>
        <w:t>，原子利用率</w:t>
      </w:r>
      <m:oMath>
        <m:r>
          <m:pPr>
            <m:sty m:val="p"/>
          </m:pPr>
          <m:t>100</m:t>
        </m:r>
        <m:r>
          <m:pPr>
            <m:sty m:val="p"/>
          </m:pPr>
          <m:t>%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丙的分子式为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4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8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，链状单官能团</w:t>
      </w:r>
      <m:oMath>
        <m:r>
          <m:pPr>
            <m:sty m:val="p"/>
          </m:pPr>
          <m:t>(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不包括丙，丙是乙酸乙酯</w:t>
      </w:r>
      <m:oMath>
        <m:r>
          <m:pPr>
            <m:sty m:val="p"/>
          </m:pPr>
          <m:t>)</m:t>
        </m: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同分异构体有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</w:t>
      </w:r>
      <w:r>
        <w:rPr>
          <w:rFonts w:ascii="SimSun" w:eastAsia="SimSun" w:hAnsi="SimSun" w:cs="SimSun"/>
          <w:kern w:val="0"/>
          <w:szCs w:val="21"/>
        </w:rPr>
        <w:t>，分别是甲酸正丙酯、甲酸异丙酯、丙酸甲酯、正丁酸、异丁酸，故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D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本题考查有机物推断，涉及烯烃、醇、醛、羧酸、酯的性质等，比较基础，有利于基础知识的巩固，解题的关键是对物质的推断。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有机物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的产量是衡量一个国家石油化工水平的标志，则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=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与水发生加成反应生成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发生催化氧化生成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C</m:t>
        </m:r>
        <m:r>
          <m:pPr>
            <m:sty m:val="p"/>
          </m:pPr>
          <m:t>H</m:t>
        </m:r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，乙酸与乙醇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发生酯化反应生成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O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发生加聚反应生成聚乙烯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，据此解答。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为乙烯，分子中所有原子一定共平面，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为聚乙烯，分子中所有原子不可能共平面，故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为乙烯，能使溴水褪色；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为聚乙烯不能使溴水褪色，故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乙醇催化氧化生成乙醛的过程中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Cu</w:t>
      </w:r>
      <w:r>
        <w:rPr>
          <w:rFonts w:ascii="SimSun" w:eastAsia="SimSun" w:hAnsi="SimSun" w:cs="SimSun"/>
          <w:kern w:val="0"/>
          <w:szCs w:val="21"/>
        </w:rPr>
        <w:t>是催化剂，参与反应过程，故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分子式为</w:t>
      </w:r>
      <m:oMath>
        <m:sSub>
          <m:e>
            <m:r>
              <m:pPr>
                <m:sty m:val="p"/>
              </m:pPr>
              <m:t>C</m:t>
            </m:r>
          </m:e>
          <m:sub>
            <m:r>
              <m:pPr>
                <m:sty m:val="p"/>
              </m:pPr>
              <m:t>5</m:t>
            </m:r>
          </m:sub>
        </m:sSub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10</m:t>
            </m:r>
          </m:sub>
        </m:sSub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且含有</w:t>
      </w:r>
      <m:oMath>
        <m:r>
          <m:pPr>
            <m:sty m:val="p"/>
          </m:pPr>
          <m:t>—</m:t>
        </m:r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和</w:t>
      </w:r>
      <m:oMath>
        <m:r>
          <m:pPr>
            <m:sty m:val="p"/>
          </m:pPr>
          <m:t>—</m:t>
        </m:r>
        <m:r>
          <m:pPr>
            <m:sty m:val="p"/>
          </m:pPr>
          <m:t>C</m:t>
        </m:r>
        <m:r>
          <m:pPr>
            <m:sty m:val="p"/>
          </m:pPr>
          <m:t>H</m:t>
        </m:r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的有机物的结构共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12</w:t>
      </w:r>
      <w:r>
        <w:rPr>
          <w:rFonts w:ascii="SimSun" w:eastAsia="SimSun" w:hAnsi="SimSun" w:cs="SimSun"/>
          <w:kern w:val="0"/>
          <w:szCs w:val="21"/>
        </w:rPr>
        <w:t>种，故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反应中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键生成</w:t>
      </w:r>
      <m:oMath>
        <m:r>
          <m:pPr>
            <m:sty m:val="p"/>
          </m:pPr>
          <m:t>C</m:t>
        </m:r>
        <m:r>
          <m:pPr>
            <m:sty m:val="p"/>
          </m:pPr>
          <m:t>−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键，则为加成反应，故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由球棍模型可知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含有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键，且含有醛基，结构简式为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35" type="#_x0000_t75" style="width:90.75pt;height:24pt">
            <v:imagedata r:id="rId26" o:title=""/>
          </v:shape>
        </w:pic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异戊二烯与丙烯醛发生加成反应，有两种加成方式，不可能生成邻二甲苯，故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为加成反应，碳原子全部利用，则碳原子</w:t>
      </w:r>
      <m:oMath>
        <m:r>
          <m:pPr>
            <m:sty m:val="p"/>
          </m:pPr>
          <m:t>100</m:t>
        </m:r>
        <m:r>
          <m:pPr>
            <m:sty m:val="p"/>
          </m:pPr>
          <m:t>%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利用，故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反应中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键生成</w:t>
      </w:r>
      <m:oMath>
        <m:r>
          <m:pPr>
            <m:sty m:val="p"/>
          </m:pPr>
          <m:t>C</m:t>
        </m:r>
        <m:r>
          <m:pPr>
            <m:sty m:val="p"/>
          </m:pPr>
          <m:t>−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由球棍模型可知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含有</w:t>
      </w:r>
      <m:oMath>
        <m:r>
          <m:pPr>
            <m:sty m:val="p"/>
          </m:pPr>
          <m:t>C</m:t>
        </m:r>
        <m:r>
          <m:pPr>
            <m:sty m:val="p"/>
          </m:pPr>
          <m:t>=</m:t>
        </m:r>
        <m:r>
          <m:pPr>
            <m:sty m:val="p"/>
          </m:pPr>
          <m:t>C</m:t>
        </m: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根据发生加成反应的特点判断，不可能生成邻二甲苯；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为加成反应，碳原子全部利用。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本题考查有机物的结构和性质，为高频考点，侧重考查学生的分析能力和自学能力，本题注意把握有机物的结构特点和反应类型的判断，难度不大。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官能团的性质和同分异构体的知识，用一个有机反应来呈现多种物质，然后综合考查每种物质的性质，解决该类题目主要通过把握物质所含官能团，因为官能团决定了有机物性质。一种物质可能含有多种官能团，因此一种物质会同时具有不同类物质的性质，同学们从官能团入手分析，比较容易解决该类问题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阿魏酸中含有碳碳双键等，香兰素中含有醛基、酚羟基，都能使酸性高锰酸钾褪色。即使没有阿魏酸生成，原反应物中的香兰素同样可以使酸性高锰酸钾溶液褪色，故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香兰素中含有酚羟基，阿魏酸中含有酚羟基和羧基，这两种官能团都可以与</w:t>
      </w:r>
      <m:oMath>
        <m:r>
          <m:pPr>
            <m:sty m:val="p"/>
          </m:pPr>
          <m:t>N</m:t>
        </m:r>
        <m:sSub>
          <m:e>
            <m:r>
              <m:pPr>
                <m:sty m:val="p"/>
              </m:pPr>
              <m:t>a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C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NaOH</w:t>
      </w:r>
      <w:r>
        <w:rPr>
          <w:rFonts w:ascii="SimSun" w:eastAsia="SimSun" w:hAnsi="SimSun" w:cs="SimSun"/>
          <w:kern w:val="0"/>
          <w:szCs w:val="21"/>
        </w:rPr>
        <w:t>溶液反应，故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香兰素、阿魏酸都能发生取代、加成，但它们都不能进行消去反应，故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根据条件，其同分异构体为：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41" type="#_x0000_t75" style="width:95.25pt;height:19.5pt">
            <v:imagedata r:id="rId54" o:title=""/>
          </v:shape>
        </w:pic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42" type="#_x0000_t75" style="width:95.25pt;height:19.5pt">
            <v:imagedata r:id="rId55" o:title=""/>
          </v:shape>
        </w:pict>
      </w:r>
      <w:r>
        <w:rPr>
          <w:rFonts w:ascii="SimSun" w:eastAsia="SimSun" w:hAnsi="SimSun" w:cs="SimSun"/>
          <w:kern w:val="0"/>
          <w:szCs w:val="21"/>
        </w:rPr>
        <w:t>、含有两个羟基且两个羟基和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r>
          <m:pPr>
            <m:sty m:val="p"/>
          </m:pPr>
          <m:t>C</m:t>
        </m:r>
        <m:r>
          <m:pPr>
            <m:sty m:val="p"/>
          </m:pPr>
          <m:t>H</m:t>
        </m:r>
        <m:r>
          <m:pPr>
            <m:sty m:val="p"/>
          </m:pPr>
          <m:t>O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位于相邻或相间时有两种结构，含有一个甲酸甲酯基和一个酚羟基，且二者处于相对位置，所以一共有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SimSun" w:eastAsia="SimSun" w:hAnsi="SimSun" w:cs="SimSun"/>
          <w:kern w:val="0"/>
          <w:szCs w:val="21"/>
        </w:rPr>
        <w:t>种同分异构体，故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</w:t>
      </w:r>
      <m:oMath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与醛基发生催化氧化生成羧基；酸性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能氧化碳碳双键、苯环侧链上的烃基以及醛基；银氨溶液是弱氧化剂可氧化醛基，不能氧化碳碳双键、苯环侧链上的烃基；溴水能氧化醛基，能与碳碳双键发生加成反应。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本题主要考查了一些氧化剂的性质，不同氧化剂的氧化性不同，所氧化的有机基团也不同，平时注意积累。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m:oMath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与醛基在催化剂的作用发生催化氧化生成羧基，但反应条件苛刻，不是最好的方法，故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能氧化有机物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48" type="#_x0000_t75" style="width:132.75pt;height:24pt">
            <v:imagedata r:id="rId57" o:title=""/>
          </v:shape>
        </w:pict>
      </w:r>
      <w:r>
        <w:rPr>
          <w:rFonts w:ascii="SimSun" w:eastAsia="SimSun" w:hAnsi="SimSun" w:cs="SimSun"/>
          <w:kern w:val="0"/>
          <w:szCs w:val="21"/>
        </w:rPr>
        <w:t>中的甲基、碳碳双键、醛基，故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银氨溶液是弱氧化剂只能氧化有机物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49" type="#_x0000_t75" style="width:132.75pt;height:24pt">
            <v:imagedata r:id="rId57" o:title=""/>
          </v:shape>
        </w:pict>
      </w:r>
      <w:r>
        <w:rPr>
          <w:rFonts w:ascii="SimSun" w:eastAsia="SimSun" w:hAnsi="SimSun" w:cs="SimSun"/>
          <w:kern w:val="0"/>
          <w:szCs w:val="21"/>
        </w:rPr>
        <w:t>中的醛基，故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溴水除了可以氧化有机物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50" type="#_x0000_t75" style="width:132.75pt;height:24pt">
            <v:imagedata r:id="rId57" o:title=""/>
          </v:shape>
        </w:pict>
      </w:r>
      <w:r>
        <w:rPr>
          <w:rFonts w:ascii="SimSun" w:eastAsia="SimSun" w:hAnsi="SimSun" w:cs="SimSun"/>
          <w:kern w:val="0"/>
          <w:szCs w:val="21"/>
        </w:rPr>
        <w:t>中的醛基，还可以与碳碳双键发生加成反应，故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根据原子守恒知，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，合成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PC</w:t>
      </w:r>
      <w:r>
        <w:rPr>
          <w:rFonts w:ascii="SimSun" w:eastAsia="SimSun" w:hAnsi="SimSun" w:cs="SimSun"/>
          <w:kern w:val="0"/>
          <w:szCs w:val="21"/>
        </w:rPr>
        <w:t>生成高分子化合物同时还生成小分子化合物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，所以为缩聚反应，故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通过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，为甲醇，故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结构相似、在分子组成上相差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个或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个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原子团的有机物互称同系物，二者结构不相似，且不是相差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个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原子团，所以不是同系物，故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57" type="#_x0000_t75" style="width:122.25pt;height:47.25pt">
            <v:imagedata r:id="rId34" o:title=""/>
          </v:shape>
        </w:pict>
      </w:r>
      <w:r>
        <w:rPr>
          <w:rFonts w:ascii="SimSun" w:eastAsia="SimSun" w:hAnsi="SimSun" w:cs="SimSun"/>
          <w:kern w:val="0"/>
          <w:szCs w:val="21"/>
        </w:rPr>
        <w:t>结构对称，有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种氢原子，所以核磁共振氢谱有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个吸收峰，故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根据原子守恒知，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，合成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PC</w:t>
      </w:r>
      <w:r>
        <w:rPr>
          <w:rFonts w:ascii="SimSun" w:eastAsia="SimSun" w:hAnsi="SimSun" w:cs="SimSun"/>
          <w:kern w:val="0"/>
          <w:szCs w:val="21"/>
        </w:rPr>
        <w:t>生成高分子化合物同时还生成小分子化合物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通过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知，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</w:rPr>
        <w:t>为</w:t>
      </w:r>
      <m:oMath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r>
          <m:pPr>
            <m:sty m:val="p"/>
          </m:pPr>
          <m:t>O</m:t>
        </m:r>
        <m:r>
          <m:pPr>
            <m:sty m:val="p"/>
          </m:pPr>
          <m:t>H</m:t>
        </m: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Fonts w:ascii="SimSun" w:eastAsia="SimSun" w:hAnsi="SimSun" w:cs="SimSun"/>
          <w:kern w:val="0"/>
          <w:szCs w:val="21"/>
        </w:rPr>
        <w:t>结构相似、在分子组成上相差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个或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个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原子团的有机物互称同系物；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162" type="#_x0000_t75" style="width:122.25pt;height:47.25pt">
            <v:imagedata r:id="rId34" o:title=""/>
          </v:shape>
        </w:pict>
      </w:r>
      <w:r>
        <w:rPr>
          <w:rFonts w:ascii="SimSun" w:eastAsia="SimSun" w:hAnsi="SimSun" w:cs="SimSun"/>
          <w:kern w:val="0"/>
          <w:szCs w:val="21"/>
        </w:rPr>
        <w:t>结构对称，有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SimSun" w:eastAsia="SimSun" w:hAnsi="SimSun" w:cs="SimSun"/>
          <w:kern w:val="0"/>
          <w:szCs w:val="21"/>
        </w:rPr>
        <w:t>种氢原子。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本题考查有机物结构和性质，明确官能团及其性质关系、基本概念内涵是解本题关键，注意反应中断键和成键方式，知道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</w:rPr>
        <w:t>化学式，题目难度不大。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pPr>
            <m:sty m:val="p"/>
          </m:pPr>
          <m:t>A</m:t>
        </m:r>
        <m:r>
          <m:pPr>
            <m:sty m:val="p"/>
          </m:pPr>
          <m:t>.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对苯二酚上的苯环与氢气加成消耗</w:t>
      </w:r>
      <m:oMath>
        <m:r>
          <m:pPr>
            <m:sty m:val="p"/>
          </m:pPr>
          <m:t>3</m:t>
        </m:r>
        <m:r>
          <m:pPr>
            <m:sty m:val="p"/>
          </m:pPr>
          <m:t>m</m:t>
        </m:r>
        <m:r>
          <m:pPr>
            <m:sty m:val="p"/>
          </m:pPr>
          <m:t>o</m:t>
        </m:r>
        <m:r>
          <m:pPr>
            <m:sty m:val="p"/>
          </m:pPr>
          <m:t>l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2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二羟基苯乙酮含有酚羟基、羰基和苯环，能发生氧化反应、加成反应、还原反应等，所以能够使酸性</w:t>
      </w:r>
      <m:oMath>
        <m:r>
          <m:pPr>
            <m:sty m:val="p"/>
          </m:pPr>
          <m:t>K</m:t>
        </m:r>
        <m:r>
          <m:pPr>
            <m:sty m:val="p"/>
          </m:pPr>
          <m:t>M</m:t>
        </m:r>
        <m:r>
          <m:pPr>
            <m:sty m:val="p"/>
          </m:pPr>
          <m:t>n</m:t>
        </m:r>
        <m:sSub>
          <m:e>
            <m:r>
              <m:pPr>
                <m:sty m:val="p"/>
              </m:pPr>
              <m:t>O</m:t>
            </m:r>
          </m:e>
          <m:sub>
            <m:r>
              <m:pPr>
                <m:sty m:val="p"/>
              </m:pPr>
              <m:t>4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溶液褪色，故</w:t>
      </w:r>
      <w:r>
        <w:rPr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二羟基苯乙酮分子中苯环连着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，单键可以旋转，苯环所在的平面和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所在的平面不一定共面，因此所有碳原子不一定共平面，故</w:t>
      </w:r>
      <w:r>
        <w:rPr>
          <w:rFonts w:ascii="Times New Roman" w:eastAsia="Times New Roman" w:hAnsi="Times New Roman" w:cs="Times New Roman"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中间体分子中含有的官能团有酯基，羰基，氯原子、羟基，没有碳碳双键，故</w:t>
      </w:r>
      <w:r>
        <w:rPr>
          <w:rFonts w:ascii="Times New Roman" w:eastAsia="Times New Roman" w:hAnsi="Times New Roman" w:cs="Times New Roman"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A.</w:t>
      </w:r>
      <w:r>
        <w:rPr>
          <w:rFonts w:ascii="SimSun" w:eastAsia="SimSun" w:hAnsi="SimSun" w:cs="SimSun"/>
          <w:kern w:val="0"/>
          <w:szCs w:val="21"/>
        </w:rPr>
        <w:t>只有苯环与氢气发生加成反应；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B.</w:t>
      </w:r>
      <w:r>
        <w:rPr>
          <w:rFonts w:ascii="SimSun" w:eastAsia="SimSun" w:hAnsi="SimSun" w:cs="SimSun"/>
          <w:kern w:val="0"/>
          <w:szCs w:val="21"/>
        </w:rPr>
        <w:t>酚羟基可被氧化；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C.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pPr>
            <m:sty m:val="p"/>
          </m:pPr>
          <m:t>5</m:t>
        </m:r>
        <m:r>
          <m:pPr>
            <m:sty m:val="p"/>
          </m:pPr>
          <m:t>−</m:t>
        </m: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二羟基苯乙酮分子中苯环连着</w:t>
      </w:r>
      <m:oMath>
        <m:r>
          <m:pPr>
            <m:sty m:val="p"/>
          </m:pPr>
          <m:t>−</m:t>
        </m:r>
        <m:r>
          <m:pPr>
            <m:sty m:val="p"/>
          </m:pPr>
          <m:t>C</m:t>
        </m:r>
        <m:r>
          <m:pPr>
            <m:sty m:val="p"/>
          </m:pPr>
          <m:t>O</m:t>
        </m:r>
        <m:r>
          <m:pPr>
            <m:sty m:val="p"/>
          </m:pPr>
          <m:t>C</m:t>
        </m:r>
        <m:sSub>
          <m:e>
            <m:r>
              <m:pPr>
                <m:sty m:val="p"/>
              </m:pPr>
              <m:t>H</m:t>
            </m:r>
          </m:e>
          <m:sub>
            <m:r>
              <m:pPr>
                <m:sty m:val="p"/>
              </m:pPr>
              <m:t>3</m:t>
            </m:r>
          </m:sub>
        </m:sSub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  <m:pPr>
          <m:sty m:val="p"/>
        </m:pPr>
      </m:oMath>
      <w:r>
        <w:rPr>
          <w:rFonts w:ascii="SimSun" w:eastAsia="SimSun" w:hAnsi="SimSun" w:cs="SimSun"/>
          <w:kern w:val="0"/>
          <w:szCs w:val="21"/>
        </w:rPr>
        <w:t>，单键可以旋转；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D.</w:t>
      </w:r>
      <w:r>
        <w:rPr>
          <w:rFonts w:ascii="SimSun" w:eastAsia="SimSun" w:hAnsi="SimSun" w:cs="SimSun"/>
          <w:kern w:val="0"/>
          <w:szCs w:val="21"/>
        </w:rPr>
        <w:t>中间体分子中没有碳碳双键。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本题考查有机物的结构和性质，为高频考点，侧重考查学生的分析能力，注意把握有机物的结构特点和官能团的性质，题目难度不大。</w:t>
      </w:r>
      <w:r>
        <w:rPr>
          <w:rFonts w:ascii="SimSun" w:eastAsia="SimSun" w:hAnsi="SimSun" w:cs="SimSun"/>
          <w:kern w:val="0"/>
          <w:szCs w:val="21"/>
        </w:rPr>
        <w:br/>
      </w:r>
    </w:p>
    <w:sectPr w:rsidSect="004E4038">
      <w:footerReference w:type="even" r:id="rId62"/>
      <w:footerReference w:type="default" r:id="rId63"/>
      <w:pgSz w:w="11906" w:h="16838"/>
      <w:pgMar w:top="900" w:right="1997" w:bottom="900" w:left="1997" w:header="500" w:footer="500" w:gutter="0"/>
      <w:cols w:sep="1" w:space="425"/>
      <w:vAlign w:val="top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E81558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E81558">
      <w:rPr>
        <w:noProof/>
      </w:rPr>
      <w:t>2</w:t>
    </w:r>
    <w:r>
      <w:fldChar w:fldCharType="end"/>
    </w:r>
    <w:r w:rsidR="00DF050E"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E81558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E81558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FA2FD2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A2FD2">
      <w:rPr>
        <w:noProof/>
      </w:rPr>
      <w:t>1</w:t>
    </w:r>
    <w:r>
      <w:fldChar w:fldCharType="end"/>
    </w:r>
    <w:r w:rsidR="002B4946"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FA2FD2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A2FD2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hybridMultilevel"/>
    <w:tmpl w:val="0D689B9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05D6"/>
    <w:multiLevelType w:val="hybridMultilevel"/>
    <w:tmpl w:val="409644A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02985"/>
    <w:multiLevelType w:val="hybridMultilevel"/>
    <w:tmpl w:val="37B6C0DC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86C49"/>
    <w:multiLevelType w:val="hybridMultilevel"/>
    <w:tmpl w:val="D4B8112A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964B8"/>
    <w:multiLevelType w:val="hybridMultilevel"/>
    <w:tmpl w:val="5F58070C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86"/>
    <w:rPr>
      <w:rFonts w:ascii="Cambria Math" w:eastAsia="宋体" w:hAnsi="宋体" w:cs="Cambria Math"/>
    </w:rPr>
  </w:style>
  <w:style w:type="character" w:default="1" w:styleId="DefaultParagraphFont">
    <w:name w:val="Default Paragraph Font"/>
    <w:uiPriority w:val="1"/>
    <w:semiHidden/>
    <w:unhideWhenUsed/>
    <w:rPr>
      <w:rFonts w:ascii="Cambria Math" w:eastAsia="宋体" w:hAnsi="宋体" w:cs="Cambria Math"/>
    </w:rPr>
  </w:style>
  <w:style w:type="table" w:default="1" w:styleId="TableNormal">
    <w:name w:val="Normal Table"/>
    <w:uiPriority w:val="99"/>
    <w:semiHidden/>
    <w:unhideWhenUsed/>
    <w:rPr>
      <w:rFonts w:ascii="Cambria Math" w:eastAsia="宋体" w:hAnsi="宋体" w:cs="Cambria Ma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 Math" w:eastAsia="宋体" w:hAnsi="宋体" w:cs="Cambria Math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AD3992"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sid w:val="00AD3992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DefaultParagraphFont"/>
    <w:link w:val="NoSpacing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rsid w:val="00CF19F6"/>
    <w:pPr>
      <w:ind w:firstLine="420" w:firstLineChars="200"/>
    </w:pPr>
    <w:rPr>
      <w:rFonts w:ascii="Cambria Math" w:eastAsia="宋体" w:hAnsi="宋体" w:cs="Cambria Math"/>
    </w:rPr>
  </w:style>
  <w:style w:type="character" w:styleId="SubtleEmphasis">
    <w:name w:val="Subtle Emphasis"/>
    <w:basedOn w:val="DefaultParagraphFont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2D48"/>
    <w:rPr>
      <w:rFonts w:ascii="Cambria Math" w:eastAsia="宋体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exlinear">
    <w:name w:val="latex_line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jpe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jpe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jpe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openxmlformats.org/officeDocument/2006/relationships/image" Target="media/image35.png" /><Relationship Id="rId4" Type="http://schemas.openxmlformats.org/officeDocument/2006/relationships/customXml" Target="../customXml/item1.xml" /><Relationship Id="rId40" Type="http://schemas.openxmlformats.org/officeDocument/2006/relationships/image" Target="media/image36.png" /><Relationship Id="rId41" Type="http://schemas.openxmlformats.org/officeDocument/2006/relationships/image" Target="media/image37.png" /><Relationship Id="rId42" Type="http://schemas.openxmlformats.org/officeDocument/2006/relationships/image" Target="media/image38.jpeg" /><Relationship Id="rId43" Type="http://schemas.openxmlformats.org/officeDocument/2006/relationships/image" Target="media/image39.jpeg" /><Relationship Id="rId44" Type="http://schemas.openxmlformats.org/officeDocument/2006/relationships/image" Target="media/image40.png" /><Relationship Id="rId45" Type="http://schemas.openxmlformats.org/officeDocument/2006/relationships/image" Target="media/image41.png" /><Relationship Id="rId46" Type="http://schemas.openxmlformats.org/officeDocument/2006/relationships/image" Target="media/image42.png" /><Relationship Id="rId47" Type="http://schemas.openxmlformats.org/officeDocument/2006/relationships/image" Target="media/image43.png" /><Relationship Id="rId48" Type="http://schemas.openxmlformats.org/officeDocument/2006/relationships/image" Target="media/image44.png" /><Relationship Id="rId49" Type="http://schemas.openxmlformats.org/officeDocument/2006/relationships/image" Target="media/image45.png" /><Relationship Id="rId5" Type="http://schemas.openxmlformats.org/officeDocument/2006/relationships/image" Target="media/image1.png" /><Relationship Id="rId50" Type="http://schemas.openxmlformats.org/officeDocument/2006/relationships/image" Target="media/image46.png" /><Relationship Id="rId51" Type="http://schemas.openxmlformats.org/officeDocument/2006/relationships/image" Target="media/image47.png" /><Relationship Id="rId52" Type="http://schemas.openxmlformats.org/officeDocument/2006/relationships/image" Target="media/image48.png" /><Relationship Id="rId53" Type="http://schemas.openxmlformats.org/officeDocument/2006/relationships/image" Target="media/image49.png" /><Relationship Id="rId54" Type="http://schemas.openxmlformats.org/officeDocument/2006/relationships/image" Target="media/image50.png" /><Relationship Id="rId55" Type="http://schemas.openxmlformats.org/officeDocument/2006/relationships/image" Target="media/image51.png" /><Relationship Id="rId56" Type="http://schemas.openxmlformats.org/officeDocument/2006/relationships/image" Target="media/image52.png" /><Relationship Id="rId57" Type="http://schemas.openxmlformats.org/officeDocument/2006/relationships/image" Target="media/image53.png" /><Relationship Id="rId58" Type="http://schemas.openxmlformats.org/officeDocument/2006/relationships/image" Target="media/image54.png" /><Relationship Id="rId59" Type="http://schemas.openxmlformats.org/officeDocument/2006/relationships/image" Target="media/image55.png" /><Relationship Id="rId6" Type="http://schemas.openxmlformats.org/officeDocument/2006/relationships/image" Target="media/image2.png" /><Relationship Id="rId60" Type="http://schemas.openxmlformats.org/officeDocument/2006/relationships/image" Target="media/image56.png" /><Relationship Id="rId61" Type="http://schemas.openxmlformats.org/officeDocument/2006/relationships/image" Target="media/image57.png" /><Relationship Id="rId62" Type="http://schemas.openxmlformats.org/officeDocument/2006/relationships/footer" Target="footer1.xml" /><Relationship Id="rId63" Type="http://schemas.openxmlformats.org/officeDocument/2006/relationships/footer" Target="footer2.xml" /><Relationship Id="rId64" Type="http://schemas.openxmlformats.org/officeDocument/2006/relationships/theme" Target="theme/theme1.xml" /><Relationship Id="rId65" Type="http://schemas.openxmlformats.org/officeDocument/2006/relationships/numbering" Target="numbering.xml" /><Relationship Id="rId66" Type="http://schemas.openxmlformats.org/officeDocument/2006/relationships/styles" Target="styles.xml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0</Words>
  <Characters>0</Characters>
  <Application>Microsoft Office Word</Application>
  <DocSecurity>0</DocSecurity>
  <Lines>0</Lines>
  <Paragraphs>0</Paragraphs>
  <ScaleCrop>false</ScaleCrop>
  <Company>iflytek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iflytek</cp:lastModifiedBy>
  <cp:revision>264</cp:revision>
  <dcterms:created xsi:type="dcterms:W3CDTF">2011-01-13T09:46:00Z</dcterms:created>
  <dcterms:modified xsi:type="dcterms:W3CDTF">2017-09-30T07:09:00Z</dcterms:modified>
</cp:coreProperties>
</file>