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 w:rsidR="005130CF" w:rsidRPr="00E81558" w:rsidP="00FA2FD2">
      <w:pPr>
        <w:textAlignment w:val="center"/>
      </w:pPr>
      <w:bookmarkStart w:id="0" w:name="_GoBack"/>
      <w:bookmarkEnd w:id="0"/>
    </w:p>
    <w:p w:rsidR="005130CF" w:rsidRPr="00E81558" w:rsidP="00FA2FD2">
      <w:pPr>
        <w:jc w:val="center"/>
        <w:textAlignment w:val="center"/>
      </w:pPr>
      <w:r>
        <w:rPr>
          <w:rFonts w:ascii="SimSun" w:eastAsia="SimSun" w:hAnsi="SimSun" w:cs="SimSun"/>
          <w:b/>
          <w:sz w:val="32"/>
        </w:rPr>
        <w:t>必修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SimSun" w:eastAsia="SimSun" w:hAnsi="SimSun" w:cs="SimSun"/>
          <w:b/>
          <w:sz w:val="32"/>
        </w:rPr>
        <w:t>单元三文言文专项选择题</w:t>
      </w:r>
    </w:p>
    <w:p w:rsidR="005130CF" w:rsidRPr="00E81558" w:rsidP="00FA2FD2">
      <w:pPr>
        <w:jc w:val="center"/>
        <w:textAlignment w:val="center"/>
      </w:pPr>
      <w:r>
        <w:rPr>
          <w:rFonts w:ascii="SimSun" w:eastAsia="SimSun" w:hAnsi="SimSun" w:cs="SimSun"/>
          <w:b w:val="0"/>
          <w:sz w:val="21"/>
        </w:rPr>
        <w:t>学校:___________姓名：___________班级：___________考号：___________</w:t>
      </w:r>
    </w:p>
    <w:p w:rsidR="005130CF" w:rsidRPr="00E81558" w:rsidP="00FA2FD2"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SimHei" w:eastAsia="SimHei" w:hAnsi="SimHei" w:cs="SimHei"/>
          <w:b w:val="0"/>
          <w:sz w:val="21"/>
        </w:rPr>
        <w:t>一、单选题（本大题共</w:t>
      </w:r>
      <w:r>
        <w:rPr>
          <w:rFonts w:ascii="Times New Roman" w:eastAsia="Times New Roman" w:hAnsi="Times New Roman" w:cs="Times New Roman"/>
          <w:b/>
          <w:sz w:val="21"/>
        </w:rPr>
        <w:t>29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87.0</w:t>
      </w:r>
      <w:r>
        <w:rPr>
          <w:rFonts w:ascii="SimHei" w:eastAsia="SimHei" w:hAnsi="SimHei" w:cs="SimHei"/>
          <w:b w:val="0"/>
          <w:sz w:val="21"/>
        </w:rPr>
        <w:t>分）</w:t>
      </w:r>
    </w:p>
    <w:p w:rsidR="005130CF" w:rsidRPr="00E81558" w:rsidP="00FA2FD2">
      <w:pPr>
        <w:numPr>
          <w:ilvl w:val="0"/>
          <w:numId w:val="1"/>
        </w:numPr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下列句子中“而”字的用法与例句相同的一项是（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 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例句：冰，水为之而寒于水</w: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吾尝终日而思矣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登高而招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臂非加长也，而见者远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蟹六跪而二螯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" w:name="topic 8aac1d02-d7ac-4198-afc2-b705a74b77"/>
      <w:r>
        <w:rPr>
          <w:rFonts w:ascii="SimSun" w:eastAsia="SimSun" w:hAnsi="SimSun" w:cs="SimSun"/>
          <w:kern w:val="0"/>
          <w:szCs w:val="21"/>
        </w:rPr>
        <w:t>对划线词的解释，不正确的一项是（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假舟楫者，非能水也，而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绝</w:t>
      </w:r>
      <w:r>
        <w:rPr>
          <w:rFonts w:ascii="SimSun" w:eastAsia="SimSun" w:hAnsi="SimSun" w:cs="SimSun"/>
          <w:kern w:val="0"/>
          <w:szCs w:val="21"/>
        </w:rPr>
        <w:t>江河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</w:t>
      </w:r>
      <w:r>
        <w:rPr>
          <w:rFonts w:ascii="SimSun" w:eastAsia="SimSun" w:hAnsi="SimSun" w:cs="SimSun"/>
          <w:kern w:val="0"/>
          <w:szCs w:val="21"/>
        </w:rPr>
        <w:t>横渡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顺风而呼，声非加疾也，而闻者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彰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   </w:t>
      </w:r>
      <w:r>
        <w:rPr>
          <w:rFonts w:ascii="SimSun" w:eastAsia="SimSun" w:hAnsi="SimSun" w:cs="SimSun"/>
          <w:kern w:val="0"/>
          <w:szCs w:val="21"/>
        </w:rPr>
        <w:t>清楚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士大夫之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族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>                                       </w:t>
      </w:r>
      <w:r>
        <w:rPr>
          <w:rFonts w:ascii="SimSun" w:eastAsia="SimSun" w:hAnsi="SimSun" w:cs="SimSun"/>
          <w:kern w:val="0"/>
          <w:szCs w:val="21"/>
        </w:rPr>
        <w:t>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六艺经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传</w:t>
      </w:r>
      <w:r>
        <w:rPr>
          <w:rFonts w:ascii="SimSun" w:eastAsia="SimSun" w:hAnsi="SimSun" w:cs="SimSun"/>
          <w:kern w:val="0"/>
          <w:szCs w:val="21"/>
        </w:rPr>
        <w:t>皆通习之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                   </w:t>
      </w:r>
      <w:r>
        <w:rPr>
          <w:rFonts w:ascii="SimSun" w:eastAsia="SimSun" w:hAnsi="SimSun" w:cs="SimSun"/>
          <w:kern w:val="0"/>
          <w:szCs w:val="21"/>
        </w:rPr>
        <w:t>流传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" w:name="topic 8f91b7df-38f3-4671-b015-b96ffe4878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下列各组句子中，加下划线的虚词意义和用法相同的一项是（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①爱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子，择师而教之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       </w:t>
      </w:r>
      <w:r>
        <w:rPr>
          <w:rFonts w:ascii="SimSun" w:eastAsia="SimSun" w:hAnsi="SimSun" w:cs="SimSun"/>
          <w:kern w:val="0"/>
          <w:szCs w:val="21"/>
        </w:rPr>
        <w:t>②而余亦悔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随之而不得极夫游之乐也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①或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因</w:t>
      </w:r>
      <w:r>
        <w:rPr>
          <w:rFonts w:ascii="SimSun" w:eastAsia="SimSun" w:hAnsi="SimSun" w:cs="SimSun"/>
          <w:kern w:val="0"/>
          <w:szCs w:val="21"/>
        </w:rPr>
        <w:t>寄所托，放浪形骸之外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</w:t>
      </w:r>
      <w:r>
        <w:rPr>
          <w:rFonts w:ascii="SimSun" w:eastAsia="SimSun" w:hAnsi="SimSun" w:cs="SimSun"/>
          <w:kern w:val="0"/>
          <w:szCs w:val="21"/>
        </w:rPr>
        <w:t>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因</w:t>
      </w:r>
      <w:r>
        <w:rPr>
          <w:rFonts w:ascii="SimSun" w:eastAsia="SimSun" w:hAnsi="SimSun" w:cs="SimSun"/>
          <w:kern w:val="0"/>
          <w:szCs w:val="21"/>
        </w:rPr>
        <w:t>利乘便，宰割天下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①积土成山，风雨兴</w:t>
      </w:r>
      <w:r>
        <w:rPr>
          <w:rFonts w:ascii="SimSun" w:eastAsia="SimSun" w:hAnsi="SimSun" w:cs="SimSun"/>
          <w:kern w:val="0"/>
          <w:szCs w:val="21"/>
          <w:u w:val="single"/>
        </w:rPr>
        <w:t>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               </w:t>
      </w:r>
      <w:r>
        <w:rPr>
          <w:rFonts w:ascii="SimSun" w:eastAsia="SimSun" w:hAnsi="SimSun" w:cs="SimSun"/>
          <w:kern w:val="0"/>
          <w:szCs w:val="21"/>
        </w:rPr>
        <w:t>②犹且从师而问</w:t>
      </w:r>
      <w:r>
        <w:rPr>
          <w:rFonts w:ascii="SimSun" w:eastAsia="SimSun" w:hAnsi="SimSun" w:cs="SimSun"/>
          <w:kern w:val="0"/>
          <w:szCs w:val="21"/>
          <w:u w:val="single"/>
        </w:rPr>
        <w:t>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①斧斤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时入山林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               </w:t>
      </w:r>
      <w:r>
        <w:rPr>
          <w:rFonts w:ascii="SimSun" w:eastAsia="SimSun" w:hAnsi="SimSun" w:cs="SimSun"/>
          <w:kern w:val="0"/>
          <w:szCs w:val="21"/>
        </w:rPr>
        <w:t>②申之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孝悌之义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下列句子中的活用现象与例句相同的一项是（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例句：吾从而师之</w: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舞幽壑之潜蛟，泣孤舟之嫠妇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假舟楫者，非能水也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侣鱼虾而友麋鹿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顺流而东也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3" w:name="topic 0181d064-155d-4cee-890d-16231f3eb1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下列句中加横线双音节词古今词义相同的一项是（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3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小学</w:t>
      </w:r>
      <w:r>
        <w:rPr>
          <w:rFonts w:ascii="SimSun" w:eastAsia="SimSun" w:hAnsi="SimSun" w:cs="SimSun"/>
          <w:kern w:val="0"/>
          <w:szCs w:val="21"/>
        </w:rPr>
        <w:t>而大遗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然而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成败</w:t>
      </w:r>
      <w:r>
        <w:rPr>
          <w:rFonts w:ascii="SimSun" w:eastAsia="SimSun" w:hAnsi="SimSun" w:cs="SimSun"/>
          <w:kern w:val="0"/>
          <w:szCs w:val="21"/>
        </w:rPr>
        <w:t>异变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山东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豪俊遂并起而亡秦族矣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  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宽厚而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爱人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，尊贤而重士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4" w:name="topic 8146e3f1-9582-44ea-ab70-60554912f8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下列各句中加下划线词语的意义与现代汉语相同的一项（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上食埃土，下饮黄泉，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用心</w:t>
      </w:r>
      <w:r>
        <w:rPr>
          <w:rFonts w:ascii="SimSun" w:eastAsia="SimSun" w:hAnsi="SimSun" w:cs="SimSun"/>
          <w:kern w:val="0"/>
          <w:szCs w:val="21"/>
        </w:rPr>
        <w:t>一也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今之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众人</w:t>
      </w:r>
      <w:r>
        <w:rPr>
          <w:rFonts w:ascii="SimSun" w:eastAsia="SimSun" w:hAnsi="SimSun" w:cs="SimSun"/>
          <w:kern w:val="0"/>
          <w:szCs w:val="21"/>
        </w:rPr>
        <w:t>，其下圣人也亦远矣。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美人</w:t>
      </w:r>
      <w:r>
        <w:rPr>
          <w:rFonts w:ascii="SimSun" w:eastAsia="SimSun" w:hAnsi="SimSun" w:cs="SimSun"/>
          <w:kern w:val="0"/>
          <w:szCs w:val="21"/>
        </w:rPr>
        <w:t>兮天一方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居是州，恒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惴栗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5" w:name="topic 61db0e45-6b92-45e3-8f08-2443413dfa"/>
      <w:r>
        <w:rPr>
          <w:rFonts w:ascii="SimSun" w:eastAsia="SimSun" w:hAnsi="SimSun" w:cs="SimSun"/>
          <w:kern w:val="0"/>
          <w:szCs w:val="21"/>
        </w:rPr>
        <w:t>下列加线词意义完全正确的一项是（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5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河内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凶</w:t>
      </w:r>
      <w:r>
        <w:rPr>
          <w:rFonts w:ascii="SimSun" w:eastAsia="SimSun" w:hAnsi="SimSun" w:cs="SimSun"/>
          <w:kern w:val="0"/>
          <w:szCs w:val="21"/>
        </w:rPr>
        <w:t>，则移其民于河东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 </w:t>
      </w:r>
      <w:r>
        <w:rPr>
          <w:rFonts w:ascii="SimSun" w:eastAsia="SimSun" w:hAnsi="SimSun" w:cs="SimSun"/>
          <w:kern w:val="0"/>
          <w:szCs w:val="21"/>
        </w:rPr>
        <w:t>凶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荒年。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   </w:t>
      </w:r>
      <w:r>
        <w:rPr>
          <w:rFonts w:ascii="SimSun" w:eastAsia="SimSun" w:hAnsi="SimSun" w:cs="SimSun"/>
          <w:kern w:val="0"/>
          <w:szCs w:val="21"/>
          <w:u w:val="single"/>
        </w:rPr>
        <w:t>河</w:t>
      </w:r>
      <w:r>
        <w:rPr>
          <w:rFonts w:ascii="SimSun" w:eastAsia="SimSun" w:hAnsi="SimSun" w:cs="SimSun"/>
          <w:kern w:val="0"/>
          <w:szCs w:val="21"/>
          <w:u w:val="single"/>
        </w:rPr>
        <w:t>东</w:t>
      </w:r>
      <w:r>
        <w:rPr>
          <w:rFonts w:ascii="SimSun" w:eastAsia="SimSun" w:hAnsi="SimSun" w:cs="SimSun"/>
          <w:kern w:val="0"/>
          <w:szCs w:val="21"/>
        </w:rPr>
        <w:t>凶亦然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             </w:t>
      </w:r>
      <w:r>
        <w:rPr>
          <w:rFonts w:ascii="SimSun" w:eastAsia="SimSun" w:hAnsi="SimSun" w:cs="SimSun"/>
          <w:kern w:val="0"/>
          <w:szCs w:val="21"/>
        </w:rPr>
        <w:t>河东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黄河以东的地方。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寡</w:t>
      </w:r>
      <w:r>
        <w:rPr>
          <w:rFonts w:ascii="SimSun" w:eastAsia="SimSun" w:hAnsi="SimSun" w:cs="SimSun"/>
          <w:kern w:val="0"/>
          <w:szCs w:val="21"/>
          <w:u w:val="single"/>
        </w:rPr>
        <w:t>人</w:t>
      </w:r>
      <w:r>
        <w:rPr>
          <w:rFonts w:ascii="SimSun" w:eastAsia="SimSun" w:hAnsi="SimSun" w:cs="SimSun"/>
          <w:kern w:val="0"/>
          <w:szCs w:val="21"/>
        </w:rPr>
        <w:t>之于国也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                 </w:t>
      </w:r>
      <w:r>
        <w:rPr>
          <w:rFonts w:ascii="SimSun" w:eastAsia="SimSun" w:hAnsi="SimSun" w:cs="SimSun"/>
          <w:kern w:val="0"/>
          <w:szCs w:val="21"/>
        </w:rPr>
        <w:t>寡人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古代国君对自己的谦称。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数</w:t>
      </w:r>
      <w:r>
        <w:rPr>
          <w:rFonts w:ascii="SimSun" w:eastAsia="SimSun" w:hAnsi="SimSun" w:cs="SimSun"/>
          <w:kern w:val="0"/>
          <w:szCs w:val="21"/>
          <w:u w:val="single"/>
        </w:rPr>
        <w:t>罟</w:t>
      </w:r>
      <w:r>
        <w:rPr>
          <w:rFonts w:ascii="SimSun" w:eastAsia="SimSun" w:hAnsi="SimSun" w:cs="SimSun"/>
          <w:kern w:val="0"/>
          <w:szCs w:val="21"/>
        </w:rPr>
        <w:t>不入洿池</w:t>
      </w:r>
      <w:r>
        <w:rPr>
          <w:rFonts w:ascii="Times New Roman" w:eastAsia="Times New Roman" w:hAnsi="Times New Roman" w:cs="Times New Roman"/>
          <w:kern w:val="0"/>
          <w:szCs w:val="21"/>
        </w:rPr>
        <w:t>                   </w:t>
      </w:r>
      <w:r>
        <w:rPr>
          <w:rFonts w:ascii="SimSun" w:eastAsia="SimSun" w:hAnsi="SimSun" w:cs="SimSun"/>
          <w:kern w:val="0"/>
          <w:szCs w:val="21"/>
        </w:rPr>
        <w:t>数罟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很多的网。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庠</w:t>
      </w:r>
      <w:r>
        <w:rPr>
          <w:rFonts w:ascii="SimSun" w:eastAsia="SimSun" w:hAnsi="SimSun" w:cs="SimSun"/>
          <w:kern w:val="0"/>
          <w:szCs w:val="21"/>
          <w:u w:val="single"/>
        </w:rPr>
        <w:t>序</w:t>
      </w:r>
      <w:r>
        <w:rPr>
          <w:rFonts w:ascii="SimSun" w:eastAsia="SimSun" w:hAnsi="SimSun" w:cs="SimSun"/>
          <w:kern w:val="0"/>
          <w:szCs w:val="21"/>
        </w:rPr>
        <w:t>之教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                   </w:t>
      </w:r>
      <w:r>
        <w:rPr>
          <w:rFonts w:ascii="SimSun" w:eastAsia="SimSun" w:hAnsi="SimSun" w:cs="SimSun"/>
          <w:kern w:val="0"/>
          <w:szCs w:val="21"/>
        </w:rPr>
        <w:t>庠序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学校。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w:r>
        <w:rPr>
          <w:rFonts w:ascii="SimSun" w:eastAsia="SimSun" w:hAnsi="SimSun" w:cs="SimSun"/>
          <w:kern w:val="0"/>
          <w:szCs w:val="21"/>
        </w:rPr>
        <w:t>狗彘食人食而不知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检</w:t>
      </w:r>
      <w:r>
        <w:rPr>
          <w:rFonts w:ascii="Times New Roman" w:eastAsia="Times New Roman" w:hAnsi="Times New Roman" w:cs="Times New Roman"/>
          <w:kern w:val="0"/>
          <w:szCs w:val="21"/>
        </w:rPr>
        <w:t>             </w:t>
      </w:r>
      <w:r>
        <w:rPr>
          <w:rFonts w:ascii="SimSun" w:eastAsia="SimSun" w:hAnsi="SimSun" w:cs="SimSun"/>
          <w:kern w:val="0"/>
          <w:szCs w:val="21"/>
        </w:rPr>
        <w:t>检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SimSun" w:eastAsia="SimSun" w:hAnsi="SimSun" w:cs="SimSun"/>
          <w:kern w:val="0"/>
          <w:szCs w:val="21"/>
        </w:rPr>
        <w:t>节约。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黎</w:t>
      </w:r>
      <w:r>
        <w:rPr>
          <w:rFonts w:ascii="SimSun" w:eastAsia="SimSun" w:hAnsi="SimSun" w:cs="SimSun"/>
          <w:kern w:val="0"/>
          <w:szCs w:val="21"/>
          <w:u w:val="single"/>
        </w:rPr>
        <w:t>民</w:t>
      </w:r>
      <w:r>
        <w:rPr>
          <w:rFonts w:ascii="SimSun" w:eastAsia="SimSun" w:hAnsi="SimSun" w:cs="SimSun"/>
          <w:kern w:val="0"/>
          <w:szCs w:val="21"/>
        </w:rPr>
        <w:t>不饥不寒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                 </w:t>
      </w:r>
      <w:r>
        <w:rPr>
          <w:rFonts w:ascii="SimSun" w:eastAsia="SimSun" w:hAnsi="SimSun" w:cs="SimSun"/>
          <w:kern w:val="0"/>
          <w:szCs w:val="21"/>
        </w:rPr>
        <w:t>黎民：老百姓。涂有饿莩而不知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发</w:t>
      </w:r>
      <w:r>
        <w:rPr>
          <w:rFonts w:ascii="Times New Roman" w:eastAsia="Times New Roman" w:hAnsi="Times New Roman" w:cs="Times New Roman"/>
          <w:kern w:val="0"/>
          <w:szCs w:val="21"/>
          <w:u w:val="single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t>             </w:t>
      </w:r>
      <w:r>
        <w:rPr>
          <w:rFonts w:ascii="SimSun" w:eastAsia="SimSun" w:hAnsi="SimSun" w:cs="SimSun"/>
          <w:kern w:val="0"/>
          <w:szCs w:val="21"/>
        </w:rPr>
        <w:t>发：分发食物。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6" w:name="topic 4bdb4408-7de1-4492-beac-e37eaa4f4b"/>
      <w:r>
        <w:rPr>
          <w:rFonts w:ascii="SimSun" w:eastAsia="SimSun" w:hAnsi="SimSun" w:cs="SimSun"/>
          <w:kern w:val="0"/>
          <w:szCs w:val="21"/>
        </w:rPr>
        <w:t>下列句子中不含通假字的一项是（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6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王如知此，则无望民之多于邻国也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颁白者不负戴于道路矣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填然鼓之，兵刃既接，弃甲曳兵而走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涂有饿莩而不知发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7" w:name="topic 1573267f-a308-4d87-a3b4-c2dc69ecd0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下列句中加横线的词，意义和用法相同的一项是（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7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填然鼓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/ </w:t>
      </w:r>
      <w:r>
        <w:rPr>
          <w:rFonts w:ascii="SimSun" w:eastAsia="SimSun" w:hAnsi="SimSun" w:cs="SimSun"/>
          <w:kern w:val="0"/>
          <w:szCs w:val="21"/>
        </w:rPr>
        <w:t>师道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SimSun" w:eastAsia="SimSun" w:hAnsi="SimSun" w:cs="SimSun"/>
          <w:kern w:val="0"/>
          <w:szCs w:val="21"/>
        </w:rPr>
        <w:t>不传也久矣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求人可使报秦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/ </w:t>
      </w:r>
      <w:r>
        <w:rPr>
          <w:rFonts w:ascii="SimSun" w:eastAsia="SimSun" w:hAnsi="SimSun" w:cs="SimSun"/>
          <w:kern w:val="0"/>
          <w:szCs w:val="21"/>
        </w:rPr>
        <w:t>蔺相如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，赵人也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师不必贤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弟子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/ </w:t>
      </w:r>
      <w:r>
        <w:rPr>
          <w:rFonts w:ascii="SimSun" w:eastAsia="SimSun" w:hAnsi="SimSun" w:cs="SimSun"/>
          <w:kern w:val="0"/>
          <w:szCs w:val="21"/>
        </w:rPr>
        <w:t>则无望民之多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邻国也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勇气闻于诸侯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/ </w:t>
      </w:r>
      <w:r>
        <w:rPr>
          <w:rFonts w:ascii="SimSun" w:eastAsia="SimSun" w:hAnsi="SimSun" w:cs="SimSun"/>
          <w:kern w:val="0"/>
          <w:szCs w:val="21"/>
        </w:rPr>
        <w:t>五亩之宅，树之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桑</w:t>
      </w:r>
    </w:p>
    <w:p>
      <w:pPr>
        <w:numPr>
          <w:ilvl w:val="0"/>
          <w:numId w:val="0"/>
        </w:numPr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“不违农时，谷不可胜食也；数罟不入洿池，鱼鳖不可胜食也；斧斤以时入山林，材木不可胜用也。谷与鱼鳖不可胜食，材木不可胜用，是使民养生丧死无憾也。养生丧死无憾，王道之始也。五亩之宅，树之以桑，五十者可以衣帛矣；鸡豚狗彘之畜，无失其时，七十者可以食肉矣。百亩之田，勿夺其时，数口之家，可以无饥矣；谨庠序之教，申之以孝悌之义，颁白者不负戴于道路矣。七十者衣帛食肉，黎民不饥不寒，然而不王者，未之有也。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“狗彘食人食而不知检，涂有饿莩而不知发，人死，则曰：‘非我也，岁也。’是何异于刺人而杀之，曰：‘非我也，兵也’？王无罪岁，斯天下之民至焉。”</w:t>
      </w:r>
    </w:p>
    <w:p>
      <w:pPr>
        <w:numPr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下列句中划线词语的解释正确的一项是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①斧斤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时入山林②申之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</w:rPr>
        <w:t>孝悌之义　　　　　③何异于刺人而杀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SimSun" w:eastAsia="SimSun" w:hAnsi="SimSun" w:cs="SimSun"/>
          <w:kern w:val="0"/>
          <w:szCs w:val="21"/>
        </w:rPr>
        <w:t>④斯天下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SimSun" w:eastAsia="SimSun" w:hAnsi="SimSun" w:cs="SimSun"/>
          <w:kern w:val="0"/>
          <w:szCs w:val="21"/>
        </w:rPr>
        <w:t>民至焉</w:t>
      </w:r>
    </w:p>
    <w:p>
      <w:pPr>
        <w:tabs>
          <w:tab w:val="left" w:pos="4200"/>
        </w:tabs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①与②相同，③与④相同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①与②不同，③与④不同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①与②相同，③与④不同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①与②不同，③与④相同</w:t>
      </w:r>
    </w:p>
    <w:p>
      <w:pPr>
        <w:numPr>
          <w:numId w:val="1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下列选项中划线词的古今意义不相同的一项是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tabs>
          <w:tab w:val="left" w:pos="4200"/>
        </w:tabs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五十者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可以</w:t>
      </w:r>
      <w:r>
        <w:rPr>
          <w:rFonts w:ascii="SimSun" w:eastAsia="SimSun" w:hAnsi="SimSun" w:cs="SimSun"/>
          <w:kern w:val="0"/>
          <w:szCs w:val="21"/>
        </w:rPr>
        <w:t>衣帛矣。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颁白者不负戴于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道路</w:t>
      </w:r>
      <w:r>
        <w:rPr>
          <w:rFonts w:ascii="SimSun" w:eastAsia="SimSun" w:hAnsi="SimSun" w:cs="SimSun"/>
          <w:kern w:val="0"/>
          <w:szCs w:val="21"/>
        </w:rPr>
        <w:t>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黎民</w:t>
      </w:r>
      <w:r>
        <w:rPr>
          <w:rFonts w:ascii="SimSun" w:eastAsia="SimSun" w:hAnsi="SimSun" w:cs="SimSun"/>
          <w:kern w:val="0"/>
          <w:szCs w:val="21"/>
        </w:rPr>
        <w:t>不饥不寒。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然而</w:t>
      </w:r>
      <w:r>
        <w:rPr>
          <w:rFonts w:ascii="SimSun" w:eastAsia="SimSun" w:hAnsi="SimSun" w:cs="SimSun"/>
          <w:kern w:val="0"/>
          <w:szCs w:val="21"/>
        </w:rPr>
        <w:t>不王者，未之有也。</w:t>
      </w:r>
    </w:p>
    <w:p>
      <w:pPr>
        <w:numPr>
          <w:numId w:val="1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下列各句中划线词的用法与例句不同的一项是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例句：填然</w:t>
      </w:r>
      <w:r>
        <w:rPr>
          <w:rFonts w:ascii="SimSun" w:eastAsia="SimSun" w:hAnsi="SimSun" w:cs="SimSun"/>
          <w:kern w:val="0"/>
          <w:szCs w:val="21"/>
          <w:u w:val="single"/>
        </w:rPr>
        <w:t>鼓</w:t>
      </w:r>
      <w:r>
        <w:rPr>
          <w:rFonts w:ascii="SimSun" w:eastAsia="SimSun" w:hAnsi="SimSun" w:cs="SimSun"/>
          <w:kern w:val="0"/>
          <w:szCs w:val="21"/>
        </w:rPr>
        <w:t>之</w:t>
      </w:r>
    </w:p>
    <w:p>
      <w:pPr>
        <w:tabs>
          <w:tab w:val="left" w:pos="4200"/>
        </w:tabs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五亩之宅，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树</w:t>
      </w:r>
      <w:r>
        <w:rPr>
          <w:rFonts w:ascii="SimSun" w:eastAsia="SimSun" w:hAnsi="SimSun" w:cs="SimSun"/>
          <w:kern w:val="0"/>
          <w:szCs w:val="21"/>
        </w:rPr>
        <w:t>之以桑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狗彘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食</w:t>
      </w:r>
      <w:r>
        <w:rPr>
          <w:rFonts w:ascii="SimSun" w:eastAsia="SimSun" w:hAnsi="SimSun" w:cs="SimSun"/>
          <w:kern w:val="0"/>
          <w:szCs w:val="21"/>
        </w:rPr>
        <w:t>人食而不知检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然而不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王</w:t>
      </w:r>
      <w:r>
        <w:rPr>
          <w:rFonts w:ascii="SimSun" w:eastAsia="SimSun" w:hAnsi="SimSun" w:cs="SimSun"/>
          <w:kern w:val="0"/>
          <w:szCs w:val="21"/>
        </w:rPr>
        <w:t>者，未之有也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甲</w:t>
      </w:r>
      <w:r>
        <w:rPr>
          <w:rFonts w:ascii="SimSun" w:eastAsia="SimSun" w:hAnsi="SimSun" w:cs="SimSun"/>
          <w:kern w:val="0"/>
          <w:szCs w:val="21"/>
        </w:rPr>
        <w:t>曳兵而走</w:t>
      </w:r>
    </w:p>
    <w:p>
      <w:pPr>
        <w:numPr>
          <w:numId w:val="1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下列分析不符合原文意思的一项是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孟子提出发展生产的三条措施，认为生产发展，使百姓安居乐业，这是行王道的根本。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孟子用“狗彘食人食”和“涂有饿莩”的事实深刻地揭示了当时社会的不平等。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孟子用“刺人而杀之”归罪于“兵”的比喻，表明害民的是荒年。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文章最后一句是说大王不要归咎于年成，而是要反省自己，革除虐政，施仁政，行王道，那么天下的百姓都会来归顺了。</w:t>
      </w:r>
    </w:p>
    <w:p>
      <w:pPr>
        <w:numPr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8" w:name="topic 786bf72f-04fc-4cf5-84fd-92de3bd523"/>
      <w:r>
        <w:rPr>
          <w:rFonts w:ascii="SimSun" w:eastAsia="SimSun" w:hAnsi="SimSun" w:cs="SimSun"/>
          <w:kern w:val="0"/>
          <w:szCs w:val="21"/>
        </w:rPr>
        <w:t>选出下列各句句式不同的一项（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8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树之以桑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申之以孝悌之义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则无望民之多于邻国也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黎民不饥不寒，然而不王者，未之有也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9" w:name="topic c4823587-cc45-401f-a9e5-f56e336a5b"/>
      <w:r>
        <w:rPr>
          <w:rFonts w:ascii="SimSun" w:eastAsia="SimSun" w:hAnsi="SimSun" w:cs="SimSun"/>
          <w:kern w:val="0"/>
          <w:szCs w:val="21"/>
        </w:rPr>
        <w:t>下列加横线意义不同的一组是（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9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涂有饿莩而不知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        </w:t>
      </w:r>
      <w:r>
        <w:rPr>
          <w:rFonts w:ascii="SimSun" w:eastAsia="SimSun" w:hAnsi="SimSun" w:cs="SimSun"/>
          <w:kern w:val="0"/>
          <w:szCs w:val="21"/>
          <w:u w:val="single"/>
        </w:rPr>
        <w:t>发</w:t>
      </w:r>
      <w:r>
        <w:rPr>
          <w:rFonts w:ascii="SimSun" w:eastAsia="SimSun" w:hAnsi="SimSun" w:cs="SimSun"/>
          <w:kern w:val="0"/>
          <w:szCs w:val="21"/>
        </w:rPr>
        <w:t>闾左谪戍渔阳九百人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弃甲曳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兵</w:t>
      </w:r>
      <w:r>
        <w:rPr>
          <w:rFonts w:ascii="SimSun" w:eastAsia="SimSun" w:hAnsi="SimSun" w:cs="SimSun"/>
          <w:kern w:val="0"/>
          <w:szCs w:val="21"/>
        </w:rPr>
        <w:t>而走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          </w:t>
      </w:r>
      <w:r>
        <w:rPr>
          <w:rFonts w:ascii="SimSun" w:eastAsia="SimSun" w:hAnsi="SimSun" w:cs="SimSun"/>
          <w:kern w:val="0"/>
          <w:szCs w:val="21"/>
        </w:rPr>
        <w:t>斩木为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不违农时，谷不可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胜</w:t>
      </w:r>
      <w:r>
        <w:rPr>
          <w:rFonts w:ascii="SimSun" w:eastAsia="SimSun" w:hAnsi="SimSun" w:cs="SimSun"/>
          <w:kern w:val="0"/>
          <w:szCs w:val="21"/>
        </w:rPr>
        <w:t>食也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  </w:t>
      </w:r>
      <w:r>
        <w:rPr>
          <w:rFonts w:ascii="SimSun" w:eastAsia="SimSun" w:hAnsi="SimSun" w:cs="SimSun"/>
          <w:kern w:val="0"/>
          <w:szCs w:val="21"/>
        </w:rPr>
        <w:t>杀人如不能举，刑人如恐不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  <w:u w:val="single"/>
        </w:rPr>
        <w:t>是</w:t>
      </w:r>
      <w:r>
        <w:rPr>
          <w:rFonts w:ascii="SimSun" w:eastAsia="SimSun" w:hAnsi="SimSun" w:cs="SimSun"/>
          <w:kern w:val="0"/>
          <w:szCs w:val="21"/>
        </w:rPr>
        <w:t>亦走也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              </w:t>
      </w:r>
      <w:r>
        <w:rPr>
          <w:rFonts w:ascii="SimSun" w:eastAsia="SimSun" w:hAnsi="SimSun" w:cs="SimSun"/>
          <w:kern w:val="0"/>
          <w:szCs w:val="21"/>
          <w:u w:val="single"/>
        </w:rPr>
        <w:t>是</w:t>
      </w:r>
      <w:r>
        <w:rPr>
          <w:rFonts w:ascii="SimSun" w:eastAsia="SimSun" w:hAnsi="SimSun" w:cs="SimSun"/>
          <w:kern w:val="0"/>
          <w:szCs w:val="21"/>
        </w:rPr>
        <w:t>使民养生丧死无憾也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0" w:name="topic 56f64627-a9e4-4854-b222-10239dda57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下列句子中，加下划线词的活用现象与其他三项不同的一项是（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0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耻</w:t>
      </w:r>
      <w:r>
        <w:rPr>
          <w:rFonts w:ascii="SimSun" w:eastAsia="SimSun" w:hAnsi="SimSun" w:cs="SimSun"/>
          <w:kern w:val="0"/>
          <w:szCs w:val="21"/>
        </w:rPr>
        <w:t>学于师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始指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异</w:t>
      </w:r>
      <w:r>
        <w:rPr>
          <w:rFonts w:ascii="SimSun" w:eastAsia="SimSun" w:hAnsi="SimSun" w:cs="SimSun"/>
          <w:kern w:val="0"/>
          <w:szCs w:val="21"/>
        </w:rPr>
        <w:t>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粪土</w:t>
      </w:r>
      <w:r>
        <w:rPr>
          <w:rFonts w:ascii="SimSun" w:eastAsia="SimSun" w:hAnsi="SimSun" w:cs="SimSun"/>
          <w:kern w:val="0"/>
          <w:szCs w:val="21"/>
        </w:rPr>
        <w:t>当年万户侯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舞</w:t>
      </w:r>
      <w:r>
        <w:rPr>
          <w:rFonts w:ascii="SimSun" w:eastAsia="SimSun" w:hAnsi="SimSun" w:cs="SimSun"/>
          <w:kern w:val="0"/>
          <w:szCs w:val="21"/>
        </w:rPr>
        <w:t>幽壑之潜蛟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1" w:name="topic 1f2e0ddb-8ebc-40f6-99bd-ec55f726b6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下列句子中词类活用不同于其他三项的一项是（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下</w:t>
      </w:r>
      <w:r>
        <w:rPr>
          <w:rFonts w:ascii="SimSun" w:eastAsia="SimSun" w:hAnsi="SimSun" w:cs="SimSun"/>
          <w:kern w:val="0"/>
          <w:szCs w:val="21"/>
        </w:rPr>
        <w:t>圣人也亦远矣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耻</w:t>
      </w:r>
      <w:r>
        <w:rPr>
          <w:rFonts w:ascii="SimSun" w:eastAsia="SimSun" w:hAnsi="SimSun" w:cs="SimSun"/>
          <w:kern w:val="0"/>
          <w:szCs w:val="21"/>
        </w:rPr>
        <w:t>学于师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吾从而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师</w:t>
      </w:r>
      <w:r>
        <w:rPr>
          <w:rFonts w:ascii="SimSun" w:eastAsia="SimSun" w:hAnsi="SimSun" w:cs="SimSun"/>
          <w:kern w:val="0"/>
          <w:szCs w:val="21"/>
        </w:rPr>
        <w:t>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小</w:t>
      </w:r>
      <w:r>
        <w:rPr>
          <w:rFonts w:ascii="SimSun" w:eastAsia="SimSun" w:hAnsi="SimSun" w:cs="SimSun"/>
          <w:kern w:val="0"/>
          <w:szCs w:val="21"/>
        </w:rPr>
        <w:t>学而大遗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下列各句与例句句式特点相同的一项是（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例句：句读之不知，惑之不解</w: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师者，所以传道受业解惑也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大王来何操？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蚓无爪牙之利，筋骨之强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不拘于时，学于余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2" w:name="topic dc6fd2a3-165b-4ee3-8db2-e969e9ed4f"/>
      <w:r>
        <w:rPr>
          <w:rFonts w:ascii="SimSun" w:eastAsia="SimSun" w:hAnsi="SimSun" w:cs="SimSun"/>
          <w:kern w:val="0"/>
          <w:szCs w:val="21"/>
        </w:rPr>
        <w:t>下列各句中加下划线词语古今义相同的一项是（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假舟楫者，非能水也，而绝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江</w:t>
      </w:r>
      <w:r>
        <w:rPr>
          <w:rFonts w:ascii="SimSun" w:eastAsia="SimSun" w:hAnsi="SimSun" w:cs="SimSun"/>
          <w:kern w:val="0"/>
          <w:szCs w:val="21"/>
          <w:u w:val="single"/>
        </w:rPr>
        <w:t>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蚓无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爪</w:t>
      </w:r>
      <w:r>
        <w:rPr>
          <w:rFonts w:ascii="SimSun" w:eastAsia="SimSun" w:hAnsi="SimSun" w:cs="SimSun"/>
          <w:kern w:val="0"/>
          <w:szCs w:val="21"/>
          <w:u w:val="single"/>
        </w:rPr>
        <w:t>牙</w:t>
      </w:r>
      <w:r>
        <w:rPr>
          <w:rFonts w:ascii="SimSun" w:eastAsia="SimSun" w:hAnsi="SimSun" w:cs="SimSun"/>
          <w:kern w:val="0"/>
          <w:szCs w:val="21"/>
        </w:rPr>
        <w:t>之利，筋骨之强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非蛇鳝之穴无可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寄</w:t>
      </w:r>
      <w:r>
        <w:rPr>
          <w:rFonts w:ascii="SimSun" w:eastAsia="SimSun" w:hAnsi="SimSun" w:cs="SimSun"/>
          <w:kern w:val="0"/>
          <w:szCs w:val="21"/>
          <w:u w:val="single"/>
        </w:rPr>
        <w:t>托</w:t>
      </w:r>
      <w:r>
        <w:rPr>
          <w:rFonts w:ascii="SimSun" w:eastAsia="SimSun" w:hAnsi="SimSun" w:cs="SimSun"/>
          <w:kern w:val="0"/>
          <w:szCs w:val="21"/>
        </w:rPr>
        <w:t>者，用心躁也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木直中绳，輮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以</w:t>
      </w:r>
      <w:r>
        <w:rPr>
          <w:rFonts w:ascii="SimSun" w:eastAsia="SimSun" w:hAnsi="SimSun" w:cs="SimSun"/>
          <w:kern w:val="0"/>
          <w:szCs w:val="21"/>
          <w:u w:val="single"/>
        </w:rPr>
        <w:t>为</w:t>
      </w:r>
      <w:r>
        <w:rPr>
          <w:rFonts w:ascii="SimSun" w:eastAsia="SimSun" w:hAnsi="SimSun" w:cs="SimSun"/>
          <w:kern w:val="0"/>
          <w:szCs w:val="21"/>
        </w:rPr>
        <w:t>轮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3" w:name="topic 5c376650-ee67-499d-9d4c-e9ef62e20c"/>
      <w:r>
        <w:rPr>
          <w:rFonts w:ascii="SimSun" w:eastAsia="SimSun" w:hAnsi="SimSun" w:cs="SimSun"/>
          <w:kern w:val="0"/>
          <w:szCs w:val="21"/>
        </w:rPr>
        <w:t>对下列句子中词语的解释不正确的一项是（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3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人非生而知之者，孰能无惑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 </w:t>
      </w:r>
      <w:r>
        <w:rPr>
          <w:rFonts w:ascii="SimSun" w:eastAsia="SimSun" w:hAnsi="SimSun" w:cs="SimSun"/>
          <w:kern w:val="0"/>
          <w:szCs w:val="21"/>
        </w:rPr>
        <w:t>孰：谁。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夫庸知其年之先后生于吾乎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 </w:t>
      </w:r>
      <w:r>
        <w:rPr>
          <w:rFonts w:ascii="SimSun" w:eastAsia="SimSun" w:hAnsi="SimSun" w:cs="SimSun"/>
          <w:kern w:val="0"/>
          <w:szCs w:val="21"/>
        </w:rPr>
        <w:t>庸：用。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于其身也，则耻师焉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    </w:t>
      </w:r>
      <w:r>
        <w:rPr>
          <w:rFonts w:ascii="SimSun" w:eastAsia="SimSun" w:hAnsi="SimSun" w:cs="SimSun"/>
          <w:kern w:val="0"/>
          <w:szCs w:val="21"/>
        </w:rPr>
        <w:t>身：自己。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作《师说》以贻之</w:t>
      </w:r>
      <w:r>
        <w:rPr>
          <w:rFonts w:ascii="SimSun" w:eastAsia="SimSun" w:hAnsi="SimSun" w:cs="SimSun"/>
          <w:kern w:val="0"/>
          <w:szCs w:val="21"/>
        </w:rPr>
        <w:tab/>
      </w:r>
      <w:r>
        <w:rPr>
          <w:rFonts w:ascii="SimSun" w:eastAsia="SimSun" w:hAnsi="SimSun" w:cs="SimSun"/>
          <w:kern w:val="0"/>
          <w:szCs w:val="21"/>
        </w:rPr>
        <w:t>贻：赠送。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4" w:name="topic 98cb0a65-a05e-4d28-82d8-f18689bc63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下列句中加下划线词语，古今意义相同的一项是（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>   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君子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博学</w:t>
      </w:r>
      <w:r>
        <w:rPr>
          <w:rFonts w:ascii="SimSun" w:eastAsia="SimSun" w:hAnsi="SimSun" w:cs="SimSun"/>
          <w:kern w:val="0"/>
          <w:szCs w:val="21"/>
        </w:rPr>
        <w:t>而日参省乎己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从而</w:t>
      </w:r>
      <w:r>
        <w:rPr>
          <w:rFonts w:ascii="SimSun" w:eastAsia="SimSun" w:hAnsi="SimSun" w:cs="SimSun"/>
          <w:kern w:val="0"/>
          <w:szCs w:val="21"/>
        </w:rPr>
        <w:t>师之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授之书而习其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句读</w:t>
      </w:r>
      <w:r>
        <w:rPr>
          <w:rFonts w:ascii="SimSun" w:eastAsia="SimSun" w:hAnsi="SimSun" w:cs="SimSun"/>
          <w:kern w:val="0"/>
          <w:szCs w:val="21"/>
        </w:rPr>
        <w:t>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今之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众人</w:t>
      </w:r>
      <w:r>
        <w:rPr>
          <w:rFonts w:ascii="SimSun" w:eastAsia="SimSun" w:hAnsi="SimSun" w:cs="SimSun"/>
          <w:kern w:val="0"/>
          <w:szCs w:val="21"/>
        </w:rPr>
        <w:t>，其下圣人也亦远也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5" w:name="topic 2e0cc032-f0b1-4ee4-9cd2-a020c01b2f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下列各句中加横线的字与“则耻师焉”中的“耻”用法不同的一项是（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5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序八州而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朝</w:t>
      </w:r>
      <w:r>
        <w:rPr>
          <w:rFonts w:ascii="SimSun" w:eastAsia="SimSun" w:hAnsi="SimSun" w:cs="SimSun"/>
          <w:kern w:val="0"/>
          <w:szCs w:val="21"/>
        </w:rPr>
        <w:t>同列，百有余年矣。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吾从而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师</w:t>
      </w:r>
      <w:r>
        <w:rPr>
          <w:rFonts w:ascii="SimSun" w:eastAsia="SimSun" w:hAnsi="SimSun" w:cs="SimSun"/>
          <w:kern w:val="0"/>
          <w:szCs w:val="21"/>
        </w:rPr>
        <w:t>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吾妻之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我者，私我也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                 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巫医乐师百工之人，不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</w:rPr>
        <w:t>相师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6" w:name="topic 2264d3ff-9ec3-4db4-b5bd-f84d0a91ff"/>
      <w:r>
        <w:rPr>
          <w:rFonts w:ascii="SimSun" w:eastAsia="SimSun" w:hAnsi="SimSun" w:cs="SimSun"/>
          <w:kern w:val="0"/>
          <w:szCs w:val="21"/>
        </w:rPr>
        <w:t>下列各项中与“蚓无爪牙之利，筋骨之强”句式相同的一项是（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6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大王来何操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求人可使报秦者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冰，水为之，而寒于水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刘备，天下枭雄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7" w:name="topic 562f4250-6320-45b1-8ec3-f46594acc0"/>
      <w:r>
        <w:rPr>
          <w:rFonts w:ascii="SimSun" w:eastAsia="SimSun" w:hAnsi="SimSun" w:cs="SimSun"/>
          <w:kern w:val="0"/>
          <w:szCs w:val="21"/>
        </w:rPr>
        <w:t>从词类活用的角度去看，下列加下划线的字用法不同于其他三项的是（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君子博学而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日</w:t>
      </w:r>
      <w:r>
        <w:rPr>
          <w:rFonts w:ascii="SimSun" w:eastAsia="SimSun" w:hAnsi="SimSun" w:cs="SimSun"/>
          <w:kern w:val="0"/>
          <w:szCs w:val="21"/>
        </w:rPr>
        <w:t>参省乎已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假舟楫者，非能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水</w:t>
      </w:r>
      <w:r>
        <w:rPr>
          <w:rFonts w:ascii="SimSun" w:eastAsia="SimSun" w:hAnsi="SimSun" w:cs="SimSun"/>
          <w:kern w:val="0"/>
          <w:szCs w:val="21"/>
        </w:rPr>
        <w:t>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上食埃土，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下</w:t>
      </w:r>
      <w:r>
        <w:rPr>
          <w:rFonts w:ascii="SimSun" w:eastAsia="SimSun" w:hAnsi="SimSun" w:cs="SimSun"/>
          <w:kern w:val="0"/>
          <w:szCs w:val="21"/>
        </w:rPr>
        <w:t>饮黄泉，用心一也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君为我呼入，吾得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兄</w:t>
      </w:r>
      <w:r>
        <w:rPr>
          <w:rFonts w:ascii="SimSun" w:eastAsia="SimSun" w:hAnsi="SimSun" w:cs="SimSun"/>
          <w:kern w:val="0"/>
          <w:szCs w:val="21"/>
        </w:rPr>
        <w:t>事之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8" w:name="topic 0391de6b-efcb-4b30-bf19-24bf988c24"/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下列四个句子，在句式上与其他不同的一项是（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8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何陋之有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无乃尔是过与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蚓无爪牙之利，筋骨之强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而又何羡乎？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9" w:name="topic 1aca2d82-fd0a-47fb-8c86-37e867ef90"/>
      <w:r>
        <w:rPr>
          <w:rFonts w:ascii="SimSun" w:eastAsia="SimSun" w:hAnsi="SimSun" w:cs="SimSun"/>
          <w:kern w:val="0"/>
          <w:szCs w:val="21"/>
        </w:rPr>
        <w:t>下列加下划线字的意义和用法相同的一项是（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9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青，取之于蓝，而青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于</w:t>
      </w:r>
      <w:r>
        <w:rPr>
          <w:rFonts w:ascii="SimSun" w:eastAsia="SimSun" w:hAnsi="SimSun" w:cs="SimSun"/>
          <w:kern w:val="0"/>
          <w:szCs w:val="21"/>
        </w:rPr>
        <w:t>蓝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君子生非异也，善假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于</w:t>
      </w:r>
      <w:r>
        <w:rPr>
          <w:rFonts w:ascii="SimSun" w:eastAsia="SimSun" w:hAnsi="SimSun" w:cs="SimSun"/>
          <w:kern w:val="0"/>
          <w:szCs w:val="21"/>
        </w:rPr>
        <w:t>物也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假舟楫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者</w:t>
      </w:r>
      <w:r>
        <w:rPr>
          <w:rFonts w:ascii="SimSun" w:eastAsia="SimSun" w:hAnsi="SimSun" w:cs="SimSun"/>
          <w:kern w:val="0"/>
          <w:szCs w:val="21"/>
        </w:rPr>
        <w:t>，非能水也</w:t>
      </w:r>
      <w:r>
        <w:rPr>
          <w:rFonts w:ascii="Times New Roman" w:eastAsia="Times New Roman" w:hAnsi="Times New Roman" w:cs="Times New Roman"/>
          <w:kern w:val="0"/>
          <w:szCs w:val="21"/>
        </w:rPr>
        <w:t>   </w:t>
      </w:r>
      <w:r>
        <w:rPr>
          <w:rFonts w:ascii="SimSun" w:eastAsia="SimSun" w:hAnsi="SimSun" w:cs="SimSun"/>
          <w:kern w:val="0"/>
          <w:szCs w:val="21"/>
        </w:rPr>
        <w:t>虽有槁暴，不复挺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者</w:t>
      </w:r>
      <w:r>
        <w:rPr>
          <w:rFonts w:ascii="SimSun" w:eastAsia="SimSun" w:hAnsi="SimSun" w:cs="SimSun"/>
          <w:kern w:val="0"/>
          <w:szCs w:val="21"/>
        </w:rPr>
        <w:t>，輮使之然也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冰，水为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SimSun" w:eastAsia="SimSun" w:hAnsi="SimSun" w:cs="SimSun"/>
          <w:kern w:val="0"/>
          <w:szCs w:val="21"/>
        </w:rPr>
        <w:t>，而寒于水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蚓无爪牙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之</w:t>
      </w:r>
      <w:r>
        <w:rPr>
          <w:rFonts w:ascii="SimSun" w:eastAsia="SimSun" w:hAnsi="SimSun" w:cs="SimSun"/>
          <w:kern w:val="0"/>
          <w:szCs w:val="21"/>
        </w:rPr>
        <w:t>利，筋骨之强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假舆马者，非利足也，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而</w:t>
      </w:r>
      <w:r>
        <w:rPr>
          <w:rFonts w:ascii="SimSun" w:eastAsia="SimSun" w:hAnsi="SimSun" w:cs="SimSun"/>
          <w:kern w:val="0"/>
          <w:szCs w:val="21"/>
        </w:rPr>
        <w:t>致千里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</w:rPr>
        <w:t>顺风而呼，声非加疾也，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而</w:t>
      </w:r>
      <w:r>
        <w:rPr>
          <w:rFonts w:ascii="SimSun" w:eastAsia="SimSun" w:hAnsi="SimSun" w:cs="SimSun"/>
          <w:kern w:val="0"/>
          <w:szCs w:val="21"/>
        </w:rPr>
        <w:t>闻者彰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0" w:name="topic e5e01931-d470-4ff4-b903-00addb32d3"/>
      <w:r>
        <w:rPr>
          <w:rFonts w:ascii="SimSun" w:eastAsia="SimSun" w:hAnsi="SimSun" w:cs="SimSun"/>
          <w:kern w:val="0"/>
          <w:szCs w:val="21"/>
        </w:rPr>
        <w:t>下面加下划线词的意义，和现代汉语相同的一项是</w:t>
      </w:r>
      <w:r>
        <w:rPr>
          <w:rFonts w:ascii="Times New Roman" w:eastAsia="Times New Roman" w:hAnsi="Times New Roman" w:cs="Times New Roman"/>
          <w:kern w:val="0"/>
          <w:szCs w:val="21"/>
        </w:rPr>
        <w:t>(       )</w:t>
      </w:r>
      <w:bookmarkEnd w:id="20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暮去朝来</w:t>
      </w:r>
      <w:r>
        <w:rPr>
          <w:rFonts w:ascii="SimSun" w:eastAsia="SimSun" w:hAnsi="SimSun" w:cs="SimSun"/>
          <w:kern w:val="0"/>
          <w:szCs w:val="21"/>
          <w:u w:val="single"/>
        </w:rPr>
        <w:t>颜色</w:t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君子</w:t>
      </w:r>
      <w:r>
        <w:rPr>
          <w:rFonts w:ascii="SimSun" w:eastAsia="SimSun" w:hAnsi="SimSun" w:cs="SimSun"/>
          <w:kern w:val="0"/>
          <w:szCs w:val="21"/>
          <w:u w:val="single"/>
        </w:rPr>
        <w:t>博学</w:t>
      </w:r>
      <w:r>
        <w:rPr>
          <w:rFonts w:ascii="SimSun" w:eastAsia="SimSun" w:hAnsi="SimSun" w:cs="SimSun"/>
          <w:kern w:val="0"/>
          <w:szCs w:val="21"/>
        </w:rPr>
        <w:t>而日参省乎己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w:r>
        <w:rPr>
          <w:rFonts w:ascii="SimSun" w:eastAsia="SimSun" w:hAnsi="SimSun" w:cs="SimSun"/>
          <w:kern w:val="0"/>
          <w:szCs w:val="21"/>
          <w:u w:val="single"/>
        </w:rPr>
        <w:t>会盟</w:t>
      </w:r>
      <w:r>
        <w:rPr>
          <w:rFonts w:ascii="SimSun" w:eastAsia="SimSun" w:hAnsi="SimSun" w:cs="SimSun"/>
          <w:kern w:val="0"/>
          <w:szCs w:val="21"/>
        </w:rPr>
        <w:t>而谋弱秦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不</w:t>
      </w:r>
      <w:r>
        <w:rPr>
          <w:rFonts w:ascii="SimSun" w:eastAsia="SimSun" w:hAnsi="SimSun" w:cs="SimSun"/>
          <w:kern w:val="0"/>
          <w:szCs w:val="21"/>
          <w:u w:val="single"/>
        </w:rPr>
        <w:t>爱</w:t>
      </w:r>
      <w:r>
        <w:rPr>
          <w:rFonts w:ascii="SimSun" w:eastAsia="SimSun" w:hAnsi="SimSun" w:cs="SimSun"/>
          <w:kern w:val="0"/>
          <w:szCs w:val="21"/>
        </w:rPr>
        <w:t>珍器重宝肥饶之地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1" w:name="topic be77cfdb-cd0c-4cbb-b110-134071f53d"/>
      <w:r>
        <w:rPr>
          <w:rFonts w:ascii="SimSun" w:eastAsia="SimSun" w:hAnsi="SimSun" w:cs="SimSun"/>
          <w:kern w:val="0"/>
          <w:szCs w:val="21"/>
        </w:rPr>
        <w:t>下列划横线的词语的意义与现代汉语用法相同的一项是</w:t>
      </w:r>
      <w:r>
        <w:rPr>
          <w:rFonts w:ascii="Times New Roman" w:eastAsia="Times New Roman" w:hAnsi="Times New Roman" w:cs="Times New Roman"/>
          <w:kern w:val="0"/>
          <w:szCs w:val="21"/>
        </w:rPr>
        <w:t>( )</w:t>
      </w:r>
      <w:bookmarkEnd w:id="2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  <w:u w:val="single"/>
        </w:rPr>
        <w:t>养生</w:t>
      </w:r>
      <w:r>
        <w:rPr>
          <w:rFonts w:ascii="SimSun" w:eastAsia="SimSun" w:hAnsi="SimSun" w:cs="SimSun"/>
          <w:kern w:val="0"/>
          <w:szCs w:val="21"/>
        </w:rPr>
        <w:t>丧死无憾，王道之始也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颁白者不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负戴</w:t>
      </w:r>
      <w:r>
        <w:rPr>
          <w:rFonts w:ascii="SimSun" w:eastAsia="SimSun" w:hAnsi="SimSun" w:cs="SimSun"/>
          <w:kern w:val="0"/>
          <w:szCs w:val="21"/>
        </w:rPr>
        <w:t>于道路矣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  <w:u w:val="single"/>
        </w:rPr>
        <w:t>然而</w:t>
      </w:r>
      <w:r>
        <w:rPr>
          <w:rFonts w:ascii="SimSun" w:eastAsia="SimSun" w:hAnsi="SimSun" w:cs="SimSun"/>
          <w:kern w:val="0"/>
          <w:szCs w:val="21"/>
        </w:rPr>
        <w:t>不王者，未之有也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直不百步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耳</w:t>
      </w:r>
      <w:r>
        <w:rPr>
          <w:rFonts w:ascii="SimSun" w:eastAsia="SimSun" w:hAnsi="SimSun" w:cs="SimSun"/>
          <w:kern w:val="0"/>
          <w:szCs w:val="21"/>
        </w:rPr>
        <w:t>，是亦走也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22" w:name="topic 39cf938d-7db6-44ff-81c2-8dbe7763ad"/>
      <w:r>
        <w:rPr>
          <w:rFonts w:ascii="SimSun" w:eastAsia="SimSun" w:hAnsi="SimSun" w:cs="SimSun"/>
          <w:kern w:val="0"/>
          <w:szCs w:val="21"/>
        </w:rPr>
        <w:t>下列划线词解释正确的一项是（</w:t>
      </w:r>
      <w:r>
        <w:rPr>
          <w:rFonts w:ascii="SimSun" w:eastAsia="SimSun" w:hAnsi="SimSun" w:cs="SimSun"/>
          <w:kern w:val="0"/>
          <w:szCs w:val="21"/>
        </w:rPr>
        <w:t>）</w:t>
      </w:r>
      <w:bookmarkEnd w:id="2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及至始皇，奋六世之余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烈</w:t>
      </w:r>
      <w:r>
        <w:rPr>
          <w:rFonts w:ascii="SimSun" w:eastAsia="SimSun" w:hAnsi="SimSun" w:cs="SimSun"/>
          <w:kern w:val="0"/>
          <w:szCs w:val="21"/>
        </w:rPr>
        <w:t>（忠烈）</w:t>
      </w:r>
      <w:r>
        <w:rPr>
          <w:rFonts w:ascii="Times New Roman" w:eastAsia="Times New Roman" w:hAnsi="Times New Roman" w:cs="Times New Roman"/>
          <w:kern w:val="0"/>
          <w:szCs w:val="21"/>
        </w:rPr>
        <w:t>   </w:t>
      </w:r>
      <w:r>
        <w:rPr>
          <w:rFonts w:ascii="SimSun" w:eastAsia="SimSun" w:hAnsi="SimSun" w:cs="SimSun"/>
          <w:kern w:val="0"/>
          <w:szCs w:val="21"/>
        </w:rPr>
        <w:t>焚百家之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言</w:t>
      </w:r>
      <w:r>
        <w:rPr>
          <w:rFonts w:ascii="SimSun" w:eastAsia="SimSun" w:hAnsi="SimSun" w:cs="SimSun"/>
          <w:kern w:val="0"/>
          <w:szCs w:val="21"/>
        </w:rPr>
        <w:t>（言：言论、著作）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诸侯恐惧，会盟而谋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弱</w:t>
      </w:r>
      <w:r>
        <w:rPr>
          <w:rFonts w:ascii="SimSun" w:eastAsia="SimSun" w:hAnsi="SimSun" w:cs="SimSun"/>
          <w:kern w:val="0"/>
          <w:szCs w:val="21"/>
        </w:rPr>
        <w:t>（削弱，作使动）秦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w:r>
        <w:rPr>
          <w:rFonts w:ascii="SimSun" w:eastAsia="SimSun" w:hAnsi="SimSun" w:cs="SimSun"/>
          <w:kern w:val="0"/>
          <w:szCs w:val="21"/>
        </w:rPr>
        <w:t>秦践华为城，因河为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池</w:t>
      </w:r>
      <w:r>
        <w:rPr>
          <w:rFonts w:ascii="SimSun" w:eastAsia="SimSun" w:hAnsi="SimSun" w:cs="SimSun"/>
          <w:kern w:val="0"/>
          <w:szCs w:val="21"/>
        </w:rPr>
        <w:t>（护城河）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不爱珍器重宝肥饶之地，以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致</w:t>
      </w:r>
      <w:r>
        <w:rPr>
          <w:rFonts w:ascii="SimSun" w:eastAsia="SimSun" w:hAnsi="SimSun" w:cs="SimSun"/>
          <w:kern w:val="0"/>
          <w:szCs w:val="21"/>
        </w:rPr>
        <w:t>（导致）天下之士</w:t>
      </w:r>
      <w:r>
        <w:rPr>
          <w:rFonts w:ascii="Times New Roman" w:eastAsia="Times New Roman" w:hAnsi="Times New Roman" w:cs="Times New Roman"/>
          <w:kern w:val="0"/>
          <w:szCs w:val="21"/>
        </w:rPr>
        <w:t>   </w:t>
      </w:r>
      <w:r>
        <w:rPr>
          <w:rFonts w:ascii="SimSun" w:eastAsia="SimSun" w:hAnsi="SimSun" w:cs="SimSun"/>
          <w:kern w:val="0"/>
          <w:szCs w:val="21"/>
        </w:rPr>
        <w:t>序八州而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/>
          <w:kern w:val="0"/>
          <w:szCs w:val="21"/>
          <w:u w:val="single"/>
        </w:rPr>
        <w:t>朝</w:t>
      </w:r>
      <w:r>
        <w:rPr>
          <w:rFonts w:ascii="SimSun" w:eastAsia="SimSun" w:hAnsi="SimSun" w:cs="SimSun"/>
          <w:kern w:val="0"/>
          <w:szCs w:val="21"/>
        </w:rPr>
        <w:t>（使……朝见）同列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  <w:u w:val="single"/>
        </w:rPr>
        <w:t>致</w:t>
      </w:r>
      <w:r>
        <w:rPr>
          <w:rFonts w:ascii="SimSun" w:eastAsia="SimSun" w:hAnsi="SimSun" w:cs="SimSun"/>
          <w:kern w:val="0"/>
          <w:szCs w:val="21"/>
        </w:rPr>
        <w:t>（表达）万乘之势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   </w:t>
      </w:r>
      <w:r>
        <w:rPr>
          <w:rFonts w:ascii="SimSun" w:eastAsia="SimSun" w:hAnsi="SimSun" w:cs="SimSun"/>
          <w:kern w:val="0"/>
          <w:szCs w:val="21"/>
          <w:u w:val="single"/>
        </w:rPr>
        <w:t>却</w:t>
      </w:r>
      <w:r>
        <w:rPr>
          <w:rFonts w:ascii="SimSun" w:eastAsia="SimSun" w:hAnsi="SimSun" w:cs="SimSun"/>
          <w:kern w:val="0"/>
          <w:szCs w:val="21"/>
        </w:rPr>
        <w:t>（击退，使……退却）匈奴七百余里</w:t>
      </w:r>
    </w:p>
    <w:p>
      <w:pPr>
        <w:numPr>
          <w:ilvl w:val="0"/>
          <w:numId w:val="0"/>
        </w:numPr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Hei" w:eastAsia="SimHei" w:hAnsi="SimHei" w:cs="SimHei"/>
          <w:b w:val="0"/>
          <w:sz w:val="21"/>
        </w:rPr>
        <w:t>二、文言文阅读（本大题共</w:t>
      </w:r>
      <w:r>
        <w:rPr>
          <w:rFonts w:ascii="Times New Roman" w:eastAsia="Times New Roman" w:hAnsi="Times New Roman" w:cs="Times New Roman"/>
          <w:b/>
          <w:sz w:val="21"/>
        </w:rPr>
        <w:t>1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20.0</w:t>
      </w:r>
      <w:r>
        <w:rPr>
          <w:rFonts w:ascii="SimHei" w:eastAsia="SimHei" w:hAnsi="SimHei" w:cs="SimHei"/>
          <w:b w:val="0"/>
          <w:sz w:val="21"/>
        </w:rPr>
        <w:t>分）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阅读下文回答问题。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Arial" w:eastAsia="Arial" w:hAnsi="Arial" w:cs="Arial"/>
          <w:kern w:val="0"/>
          <w:szCs w:val="21"/>
        </w:rPr>
        <w:t>​​​​​​​</w:t>
      </w:r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w:r>
        <w:rPr>
          <w:rFonts w:ascii="SimSun" w:eastAsia="SimSun" w:hAnsi="SimSun" w:cs="SimSun"/>
          <w:kern w:val="0"/>
          <w:szCs w:val="21"/>
        </w:rPr>
        <w:t>古之学者必有师。师者，所以传道受业解惑也。人非生而知之者，孰能无惑？惑而不从师，其为惑也，终不解矣。生乎吾前，其闻道也固先乎吾，吾从而师之；生乎吾后，其闻道也亦先乎吾，吾从而师之。吾师道也，夫庸知其年之先后生于吾乎！是故无贵无贱，无长无少，道之所存，师之所存也。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w:r>
        <w:rPr>
          <w:rFonts w:ascii="SimSun" w:eastAsia="SimSun" w:hAnsi="SimSun" w:cs="SimSun"/>
          <w:kern w:val="0"/>
          <w:szCs w:val="21"/>
        </w:rPr>
        <w:t>嗟乎！师道之不传也久矣！欲人之无惑也难矣！古之圣人，其出人也远矣，犹且从师而问焉；今之众人，其下圣人也亦远矣，而耻学于师。是故圣益圣，愚益愚。圣人之所以为圣，愚人之所以为愚，其皆出于此乎？爱其子，择师而教之；于其身也，则耻师焉，惑矣。彼童子之师，授之书而习其句读者，非吾所谓传其道解其惑者也。句读之不知，惑之不解，或师焉，或不焉，小学而大遗，吾未见其明也。巫医乐师百工之人，不耻相师。士大夫之族，曰师曰弟子云者，则群聚而笑之。问之，则曰：“彼与彼年相若也，道相似也。位卑则足羞，官盛则近谀。”呜呼！师道之不复可知矣。巫医乐师百工之人，君子不齿，今其智乃反不能及，其可怪也欤！</w:t>
      </w:r>
    </w:p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找出“其”的用法和其他三项不同的一项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tabs>
          <w:tab w:val="left" w:pos="4200"/>
        </w:tabs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皆出于此乎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爱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子，择师而教之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吾未见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明也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今</w:t>
      </w:r>
      <w:r>
        <w:rPr>
          <w:rFonts w:ascii="SimSun" w:eastAsia="SimSun" w:hAnsi="SimSun" w:cs="SimSun"/>
          <w:kern w:val="0"/>
          <w:szCs w:val="21"/>
          <w:u w:val="single"/>
        </w:rPr>
        <w:t>其</w:t>
      </w:r>
      <w:r>
        <w:rPr>
          <w:rFonts w:ascii="SimSun" w:eastAsia="SimSun" w:hAnsi="SimSun" w:cs="SimSun"/>
          <w:kern w:val="0"/>
          <w:szCs w:val="21"/>
        </w:rPr>
        <w:t>智乃反不能及</w:t>
      </w:r>
    </w:p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下列句子中加下划线词语的意义与现代汉语相同的一项是（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Fonts w:ascii="SimSun" w:eastAsia="SimSun" w:hAnsi="SimSun" w:cs="SimSun"/>
          <w:kern w:val="0"/>
          <w:szCs w:val="21"/>
        </w:rPr>
        <w:t>）</w:t>
      </w:r>
    </w:p>
    <w:p>
      <w:pPr>
        <w:tabs>
          <w:tab w:val="left" w:pos="4200"/>
        </w:tabs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古之</w:t>
      </w:r>
      <w:r>
        <w:rPr>
          <w:rFonts w:ascii="SimSun" w:eastAsia="SimSun" w:hAnsi="SimSun" w:cs="SimSun"/>
          <w:kern w:val="0"/>
          <w:szCs w:val="21"/>
          <w:u w:val="single"/>
        </w:rPr>
        <w:t>学者</w:t>
      </w:r>
      <w:r>
        <w:rPr>
          <w:rFonts w:ascii="SimSun" w:eastAsia="SimSun" w:hAnsi="SimSun" w:cs="SimSun"/>
          <w:kern w:val="0"/>
          <w:szCs w:val="21"/>
        </w:rPr>
        <w:t>必有师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师者，</w:t>
      </w:r>
      <w:r>
        <w:rPr>
          <w:rFonts w:ascii="SimSun" w:eastAsia="SimSun" w:hAnsi="SimSun" w:cs="SimSun"/>
          <w:kern w:val="0"/>
          <w:szCs w:val="21"/>
          <w:u w:val="single"/>
        </w:rPr>
        <w:t>所以</w:t>
      </w:r>
      <w:r>
        <w:rPr>
          <w:rFonts w:ascii="SimSun" w:eastAsia="SimSun" w:hAnsi="SimSun" w:cs="SimSun"/>
          <w:kern w:val="0"/>
          <w:szCs w:val="21"/>
        </w:rPr>
        <w:t>传道受业解惑也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非吾</w:t>
      </w:r>
      <w:r>
        <w:rPr>
          <w:rFonts w:ascii="SimSun" w:eastAsia="SimSun" w:hAnsi="SimSun" w:cs="SimSun"/>
          <w:kern w:val="0"/>
          <w:szCs w:val="21"/>
          <w:u w:val="single"/>
        </w:rPr>
        <w:t>所谓</w:t>
      </w:r>
      <w:r>
        <w:rPr>
          <w:rFonts w:ascii="SimSun" w:eastAsia="SimSun" w:hAnsi="SimSun" w:cs="SimSun"/>
          <w:kern w:val="0"/>
          <w:szCs w:val="21"/>
        </w:rPr>
        <w:t>传其道解其惑者也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吾</w:t>
      </w:r>
      <w:r>
        <w:rPr>
          <w:rFonts w:ascii="SimSun" w:eastAsia="SimSun" w:hAnsi="SimSun" w:cs="SimSun"/>
          <w:kern w:val="0"/>
          <w:szCs w:val="21"/>
          <w:u w:val="single"/>
        </w:rPr>
        <w:t>从而</w:t>
      </w:r>
      <w:r>
        <w:rPr>
          <w:rFonts w:ascii="SimSun" w:eastAsia="SimSun" w:hAnsi="SimSun" w:cs="SimSun"/>
          <w:kern w:val="0"/>
          <w:szCs w:val="21"/>
        </w:rPr>
        <w:t>师之</w:t>
      </w:r>
    </w:p>
    <w:p>
      <w:pPr>
        <w:numPr>
          <w:ilvl w:val="0"/>
          <w:numId w:val="0"/>
        </w:numPr>
        <w:spacing w:before="0" w:after="0"/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在《师说》中，韩愈认为择师的标准是什么？请指出正确的一项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</w:p>
    <w:p>
      <w:pPr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师者，所以传道受业解惑也。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无贵无贱，无长无少，道之所存，师之所存也。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授之书而习其句读者。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弟子不必不如师，师不必贤于弟子。</w:t>
      </w:r>
    </w:p>
    <w:sectPr w:rsidSect="004E4038">
      <w:footerReference w:type="even" r:id="rId5"/>
      <w:footerReference w:type="default" r:id="rId6"/>
      <w:pgSz w:w="11906" w:h="16838"/>
      <w:pgMar w:top="900" w:right="1997" w:bottom="900" w:left="1997" w:header="500" w:footer="500" w:gutter="0"/>
      <w:cols w:sep="1" w:space="425"/>
      <w:vAlign w:val="top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 w:rsidR="00DF050E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 w:rsidR="002B4946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6"/>
    <w:rPr>
      <w:rFonts w:ascii="Cambria Math" w:eastAsia="宋体" w:hAnsi="宋体" w:cs="Cambria Math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rPr>
      <w:rFonts w:ascii="Cambria Math" w:eastAsia="宋体" w:hAnsi="宋体" w:cs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AD3992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sid w:val="00AD3992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  <w:rPr>
      <w:rFonts w:ascii="Cambria Math" w:eastAsia="宋体" w:hAnsi="宋体" w:cs="Cambria Math"/>
    </w:r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iflytek</cp:lastModifiedBy>
  <cp:revision>264</cp:revision>
  <dcterms:created xsi:type="dcterms:W3CDTF">2011-01-13T09:46:00Z</dcterms:created>
  <dcterms:modified xsi:type="dcterms:W3CDTF">2017-09-30T07:09:00Z</dcterms:modified>
</cp:coreProperties>
</file>